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C12" w:rsidRPr="00EE7C12" w:rsidRDefault="00EE7C12" w:rsidP="00EE7C12">
      <w:pPr>
        <w:shd w:val="clear" w:color="auto" w:fill="FFFFFF"/>
        <w:spacing w:after="240" w:line="240" w:lineRule="auto"/>
        <w:jc w:val="center"/>
        <w:outlineLvl w:val="0"/>
        <w:rPr>
          <w:rFonts w:ascii="Trebuchet MS" w:eastAsia="Times New Roman" w:hAnsi="Trebuchet MS" w:cs="Times New Roman"/>
          <w:b/>
          <w:color w:val="444444"/>
          <w:spacing w:val="-15"/>
          <w:kern w:val="36"/>
          <w:sz w:val="34"/>
          <w:szCs w:val="34"/>
          <w:lang w:eastAsia="pl-PL"/>
        </w:rPr>
      </w:pPr>
      <w:r w:rsidRPr="00EE7C12">
        <w:rPr>
          <w:rFonts w:ascii="Trebuchet MS" w:eastAsia="Times New Roman" w:hAnsi="Trebuchet MS" w:cs="Times New Roman"/>
          <w:b/>
          <w:color w:val="444444"/>
          <w:spacing w:val="-15"/>
          <w:kern w:val="36"/>
          <w:sz w:val="34"/>
          <w:szCs w:val="34"/>
          <w:lang w:eastAsia="pl-PL"/>
        </w:rPr>
        <w:t>Zdrowie psychiczne dzieci i młodzieży – biuletyn NFZ</w:t>
      </w:r>
    </w:p>
    <w:p w:rsidR="00EE7C12" w:rsidRPr="00EE7C12" w:rsidRDefault="00EE7C12" w:rsidP="00EE7C12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  <w:r>
        <w:rPr>
          <w:rFonts w:ascii="Arial" w:eastAsia="Times New Roman" w:hAnsi="Arial" w:cs="Arial"/>
          <w:noProof/>
          <w:color w:val="222222"/>
          <w:sz w:val="23"/>
          <w:szCs w:val="23"/>
          <w:lang w:eastAsia="pl-PL"/>
        </w:rPr>
        <w:drawing>
          <wp:inline distT="0" distB="0" distL="0" distR="0">
            <wp:extent cx="3933825" cy="1659582"/>
            <wp:effectExtent l="19050" t="0" r="9525" b="0"/>
            <wp:docPr id="1" name="Obraz 1" descr="1920x8101-sm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920x8101-small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33825" cy="16595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7C12" w:rsidRPr="00EE7C12" w:rsidRDefault="00EE7C12" w:rsidP="00EE7C12">
      <w:pPr>
        <w:shd w:val="clear" w:color="auto" w:fill="FFFFFF"/>
        <w:spacing w:before="100" w:beforeAutospacing="1" w:after="240" w:line="240" w:lineRule="auto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  <w:r w:rsidRPr="00EE7C12">
        <w:rPr>
          <w:rFonts w:ascii="Arial" w:eastAsia="Times New Roman" w:hAnsi="Arial" w:cs="Arial"/>
          <w:color w:val="222222"/>
          <w:sz w:val="23"/>
          <w:szCs w:val="23"/>
          <w:lang w:eastAsia="pl-PL"/>
        </w:rPr>
        <w:t>Zachęcamy rodziców, nauczycieli oraz dyrektorów przedszkoli, szkół i placówek oświatowych do zapoznania się z biuletynem NFZ „Ze Zdrowiem”. Numer piąty magazynu jest poświęcony zdrowiu psychicznemu dzieci i młodzieży.</w:t>
      </w:r>
    </w:p>
    <w:p w:rsidR="00EE7C12" w:rsidRPr="00EE7C12" w:rsidRDefault="00EE7C12" w:rsidP="00EE7C12">
      <w:pPr>
        <w:shd w:val="clear" w:color="auto" w:fill="FFFFFF"/>
        <w:spacing w:before="100" w:beforeAutospacing="1" w:after="240" w:line="240" w:lineRule="auto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  <w:r w:rsidRPr="00EE7C12">
        <w:rPr>
          <w:rFonts w:ascii="Arial" w:eastAsia="Times New Roman" w:hAnsi="Arial" w:cs="Arial"/>
          <w:color w:val="222222"/>
          <w:sz w:val="23"/>
          <w:szCs w:val="23"/>
          <w:lang w:eastAsia="pl-PL"/>
        </w:rPr>
        <w:t>Piąty numer biuletynu Narodowego Funduszu Zdrowia „Ze Zdrowiem” został poświęcony zdrowiu psychicznemu dzieci i młodzieży. Rodzice, nauczyciele i dyrektorzy znajdą w nim informacje dotyczące m.in.:</w:t>
      </w:r>
    </w:p>
    <w:p w:rsidR="00EE7C12" w:rsidRPr="00EE7C12" w:rsidRDefault="00EE7C12" w:rsidP="00EE7C1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  <w:r w:rsidRPr="00EE7C12">
        <w:rPr>
          <w:rFonts w:ascii="Arial" w:eastAsia="Times New Roman" w:hAnsi="Arial" w:cs="Arial"/>
          <w:color w:val="222222"/>
          <w:sz w:val="23"/>
          <w:szCs w:val="23"/>
          <w:lang w:eastAsia="pl-PL"/>
        </w:rPr>
        <w:t>wspierania rozwoju psychicznego dziecka od pierwszych chwil jego życia,</w:t>
      </w:r>
    </w:p>
    <w:p w:rsidR="00EE7C12" w:rsidRPr="00EE7C12" w:rsidRDefault="00EE7C12" w:rsidP="00EE7C1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  <w:r w:rsidRPr="00EE7C12">
        <w:rPr>
          <w:rFonts w:ascii="Arial" w:eastAsia="Times New Roman" w:hAnsi="Arial" w:cs="Arial"/>
          <w:color w:val="222222"/>
          <w:sz w:val="23"/>
          <w:szCs w:val="23"/>
          <w:lang w:eastAsia="pl-PL"/>
        </w:rPr>
        <w:t>znaczenia życzliwości, rozmowy i bliskiej więzi dla zdrowia psychicznego dziecka,</w:t>
      </w:r>
    </w:p>
    <w:p w:rsidR="00EE7C12" w:rsidRPr="00EE7C12" w:rsidRDefault="00EE7C12" w:rsidP="00EE7C1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  <w:r w:rsidRPr="00EE7C12">
        <w:rPr>
          <w:rFonts w:ascii="Arial" w:eastAsia="Times New Roman" w:hAnsi="Arial" w:cs="Arial"/>
          <w:color w:val="222222"/>
          <w:sz w:val="23"/>
          <w:szCs w:val="23"/>
          <w:lang w:eastAsia="pl-PL"/>
        </w:rPr>
        <w:t>nauki samoakceptacji,</w:t>
      </w:r>
    </w:p>
    <w:p w:rsidR="00EE7C12" w:rsidRPr="00EE7C12" w:rsidRDefault="00EE7C12" w:rsidP="00EE7C1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  <w:r w:rsidRPr="00EE7C12">
        <w:rPr>
          <w:rFonts w:ascii="Arial" w:eastAsia="Times New Roman" w:hAnsi="Arial" w:cs="Arial"/>
          <w:color w:val="222222"/>
          <w:sz w:val="23"/>
          <w:szCs w:val="23"/>
          <w:lang w:eastAsia="pl-PL"/>
        </w:rPr>
        <w:t>przyczyn kryzysu psychicznego i reagowania na ten kryzys,</w:t>
      </w:r>
    </w:p>
    <w:p w:rsidR="00EE7C12" w:rsidRPr="00EE7C12" w:rsidRDefault="00EE7C12" w:rsidP="00EE7C12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240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  <w:r w:rsidRPr="00EE7C12">
        <w:rPr>
          <w:rFonts w:ascii="Arial" w:eastAsia="Times New Roman" w:hAnsi="Arial" w:cs="Arial"/>
          <w:color w:val="222222"/>
          <w:sz w:val="23"/>
          <w:szCs w:val="23"/>
          <w:lang w:eastAsia="pl-PL"/>
        </w:rPr>
        <w:t>wsparcia zapewnianego w szkole i poradni psychologiczno-pedagogicznej.</w:t>
      </w:r>
    </w:p>
    <w:p w:rsidR="00EE7C12" w:rsidRPr="00EE7C12" w:rsidRDefault="00EE7C12" w:rsidP="00EE7C12">
      <w:pPr>
        <w:shd w:val="clear" w:color="auto" w:fill="FFFFFF"/>
        <w:spacing w:before="100" w:beforeAutospacing="1" w:after="240" w:line="240" w:lineRule="auto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  <w:r w:rsidRPr="00EE7C12">
        <w:rPr>
          <w:rFonts w:ascii="Arial" w:eastAsia="Times New Roman" w:hAnsi="Arial" w:cs="Arial"/>
          <w:color w:val="222222"/>
          <w:sz w:val="23"/>
          <w:szCs w:val="23"/>
          <w:lang w:eastAsia="pl-PL"/>
        </w:rPr>
        <w:t>Numer poświęcony zdrowiu psychicznemu dzieci i młodzieży można pobrać ze</w:t>
      </w:r>
      <w:hyperlink r:id="rId6" w:history="1">
        <w:r w:rsidRPr="00EE7C12">
          <w:rPr>
            <w:rFonts w:ascii="Arial" w:eastAsia="Times New Roman" w:hAnsi="Arial" w:cs="Arial"/>
            <w:color w:val="204CCF"/>
            <w:sz w:val="23"/>
            <w:u w:val="single"/>
            <w:lang w:eastAsia="pl-PL"/>
          </w:rPr>
          <w:t> strony Narodowego Funduszu Zdrowia</w:t>
        </w:r>
      </w:hyperlink>
      <w:r w:rsidRPr="00EE7C12">
        <w:rPr>
          <w:rFonts w:ascii="Arial" w:eastAsia="Times New Roman" w:hAnsi="Arial" w:cs="Arial"/>
          <w:color w:val="222222"/>
          <w:sz w:val="23"/>
          <w:szCs w:val="23"/>
          <w:lang w:eastAsia="pl-PL"/>
        </w:rPr>
        <w:t>.</w:t>
      </w:r>
    </w:p>
    <w:p w:rsidR="00EE7C12" w:rsidRPr="00EE7C12" w:rsidRDefault="00EE7C12" w:rsidP="00EE7C12">
      <w:pPr>
        <w:shd w:val="clear" w:color="auto" w:fill="FFFFFF"/>
        <w:spacing w:before="100" w:beforeAutospacing="1" w:after="240" w:line="240" w:lineRule="auto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  <w:r w:rsidRPr="00EE7C12">
        <w:rPr>
          <w:rFonts w:ascii="Arial" w:eastAsia="Times New Roman" w:hAnsi="Arial" w:cs="Arial"/>
          <w:color w:val="222222"/>
          <w:sz w:val="23"/>
          <w:szCs w:val="23"/>
          <w:lang w:eastAsia="pl-PL"/>
        </w:rPr>
        <w:t>Pozostałe numery biuletynu NFZ </w:t>
      </w:r>
      <w:hyperlink r:id="rId7" w:history="1">
        <w:r w:rsidRPr="00EE7C12">
          <w:rPr>
            <w:rFonts w:ascii="Arial" w:eastAsia="Times New Roman" w:hAnsi="Arial" w:cs="Arial"/>
            <w:color w:val="204CCF"/>
            <w:sz w:val="23"/>
            <w:u w:val="single"/>
            <w:lang w:eastAsia="pl-PL"/>
          </w:rPr>
          <w:t>„Ze Zdrowiem”</w:t>
        </w:r>
      </w:hyperlink>
    </w:p>
    <w:p w:rsidR="00EE7C12" w:rsidRDefault="00EE7C12" w:rsidP="00EE7C12">
      <w:pPr>
        <w:shd w:val="clear" w:color="auto" w:fill="FFFFFF"/>
        <w:spacing w:before="100" w:beforeAutospacing="1" w:after="240" w:line="240" w:lineRule="auto"/>
        <w:rPr>
          <w:rFonts w:ascii="Arial" w:eastAsia="Times New Roman" w:hAnsi="Arial" w:cs="Arial"/>
          <w:color w:val="222222"/>
          <w:sz w:val="23"/>
          <w:szCs w:val="23"/>
          <w:lang w:eastAsia="pl-PL"/>
        </w:rPr>
      </w:pPr>
      <w:r w:rsidRPr="00EE7C12">
        <w:rPr>
          <w:rFonts w:ascii="Arial" w:eastAsia="Times New Roman" w:hAnsi="Arial" w:cs="Arial"/>
          <w:color w:val="222222"/>
          <w:sz w:val="23"/>
          <w:szCs w:val="23"/>
          <w:lang w:eastAsia="pl-PL"/>
        </w:rPr>
        <w:t>Zachęcamy do zapoznania się z informacjami przygotowanymi przez NFZ.</w:t>
      </w:r>
    </w:p>
    <w:p w:rsidR="00174EC0" w:rsidRDefault="00174EC0" w:rsidP="00EE7C12">
      <w:pPr>
        <w:shd w:val="clear" w:color="auto" w:fill="FFFFFF"/>
        <w:spacing w:before="100" w:beforeAutospacing="1" w:after="240" w:line="240" w:lineRule="auto"/>
        <w:rPr>
          <w:rFonts w:ascii="Arial" w:eastAsia="Times New Roman" w:hAnsi="Arial" w:cs="Arial"/>
          <w:i/>
          <w:color w:val="222222"/>
          <w:sz w:val="23"/>
          <w:szCs w:val="23"/>
          <w:lang w:eastAsia="pl-PL"/>
        </w:rPr>
      </w:pPr>
      <w:r w:rsidRPr="00174EC0">
        <w:rPr>
          <w:rFonts w:ascii="Arial" w:eastAsia="Times New Roman" w:hAnsi="Arial" w:cs="Arial"/>
          <w:i/>
          <w:color w:val="222222"/>
          <w:sz w:val="23"/>
          <w:szCs w:val="23"/>
          <w:lang w:eastAsia="pl-PL"/>
        </w:rPr>
        <w:t>(ze strony kuratorium.kielce.pl)</w:t>
      </w:r>
    </w:p>
    <w:p w:rsidR="002F604C" w:rsidRDefault="002F604C" w:rsidP="00EE7C12">
      <w:pPr>
        <w:shd w:val="clear" w:color="auto" w:fill="FFFFFF"/>
        <w:spacing w:before="100" w:beforeAutospacing="1" w:after="240" w:line="240" w:lineRule="auto"/>
        <w:rPr>
          <w:rFonts w:ascii="Arial" w:eastAsia="Times New Roman" w:hAnsi="Arial" w:cs="Arial"/>
          <w:i/>
          <w:color w:val="222222"/>
          <w:sz w:val="23"/>
          <w:szCs w:val="23"/>
          <w:lang w:eastAsia="pl-PL"/>
        </w:rPr>
      </w:pPr>
    </w:p>
    <w:p w:rsidR="002F604C" w:rsidRPr="00174EC0" w:rsidRDefault="002F604C" w:rsidP="00EE7C12">
      <w:pPr>
        <w:shd w:val="clear" w:color="auto" w:fill="FFFFFF"/>
        <w:spacing w:before="100" w:beforeAutospacing="1" w:after="240" w:line="240" w:lineRule="auto"/>
        <w:rPr>
          <w:rFonts w:ascii="Arial" w:eastAsia="Times New Roman" w:hAnsi="Arial" w:cs="Arial"/>
          <w:i/>
          <w:color w:val="222222"/>
          <w:sz w:val="23"/>
          <w:szCs w:val="23"/>
          <w:lang w:eastAsia="pl-PL"/>
        </w:rPr>
      </w:pPr>
      <w:r>
        <w:rPr>
          <w:rFonts w:ascii="Arial" w:eastAsia="Times New Roman" w:hAnsi="Arial" w:cs="Arial"/>
          <w:i/>
          <w:color w:val="222222"/>
          <w:sz w:val="23"/>
          <w:szCs w:val="23"/>
          <w:lang w:eastAsia="pl-PL"/>
        </w:rPr>
        <w:t>JM-N</w:t>
      </w:r>
    </w:p>
    <w:p w:rsidR="00AF5D32" w:rsidRDefault="00AF5D32"/>
    <w:sectPr w:rsidR="00AF5D32" w:rsidSect="00AF5D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3DA1273"/>
    <w:multiLevelType w:val="multilevel"/>
    <w:tmpl w:val="A268D8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E7C12"/>
    <w:rsid w:val="00174EC0"/>
    <w:rsid w:val="002F604C"/>
    <w:rsid w:val="00AF5D32"/>
    <w:rsid w:val="00EE7C12"/>
    <w:rsid w:val="00FE7D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F5D32"/>
  </w:style>
  <w:style w:type="paragraph" w:styleId="Nagwek1">
    <w:name w:val="heading 1"/>
    <w:basedOn w:val="Normalny"/>
    <w:link w:val="Nagwek1Znak"/>
    <w:uiPriority w:val="9"/>
    <w:qFormat/>
    <w:rsid w:val="00EE7C1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E7C12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EE7C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EE7C12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E7C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E7C1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99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95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9961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nfz.gov.pl/dla-pacjenta/magazyn-dla-pacjentow-ze-zdrowie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nfz.gov.pl/gfx/nfz/userfiles/_public/dla_pacjenta/magazyn_ze_zdrowiem/nfz_nr_5.pdf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176</Words>
  <Characters>1057</Characters>
  <Application>Microsoft Office Word</Application>
  <DocSecurity>0</DocSecurity>
  <Lines>8</Lines>
  <Paragraphs>2</Paragraphs>
  <ScaleCrop>false</ScaleCrop>
  <Company/>
  <LinksUpToDate>false</LinksUpToDate>
  <CharactersWithSpaces>1231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2021-12-07T08:50:00Z</dcterms:created>
  <dcterms:modified xsi:type="dcterms:W3CDTF">2021-12-07T14:01:00Z</dcterms:modified>
</cp:coreProperties>
</file>