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3CC" w:rsidRPr="005F43CC" w:rsidRDefault="005F43CC" w:rsidP="005F43CC">
      <w:pPr>
        <w:shd w:val="clear" w:color="auto" w:fill="FFFFFF"/>
        <w:spacing w:after="150" w:line="240" w:lineRule="auto"/>
        <w:jc w:val="center"/>
        <w:rPr>
          <w:rFonts w:eastAsia="Times New Roman" w:cstheme="minorHAnsi"/>
          <w:color w:val="0070C0"/>
          <w:sz w:val="24"/>
          <w:szCs w:val="24"/>
          <w:lang w:eastAsia="pl-PL"/>
        </w:rPr>
      </w:pPr>
      <w:r>
        <w:rPr>
          <w:rFonts w:eastAsia="Times New Roman" w:cstheme="minorHAnsi"/>
          <w:i/>
          <w:iCs/>
          <w:color w:val="0070C0"/>
          <w:sz w:val="24"/>
          <w:szCs w:val="24"/>
          <w:lang w:eastAsia="pl-PL"/>
        </w:rPr>
        <w:t>„</w:t>
      </w:r>
      <w:r w:rsidRPr="005F43CC">
        <w:rPr>
          <w:rFonts w:eastAsia="Times New Roman" w:cstheme="minorHAnsi"/>
          <w:i/>
          <w:iCs/>
          <w:color w:val="0070C0"/>
          <w:sz w:val="24"/>
          <w:szCs w:val="24"/>
          <w:lang w:eastAsia="pl-PL"/>
        </w:rPr>
        <w:t>Umysł ludzki jest niczym ogród: jeśli chcemy, żeby rosły w nim piękne kwiaty, musimy najpierw go wyplewić. (…) Powinniśmy także sporządzić listę wszystkich naszych talentów i cech pozytywnych. Kwiaty nie będą potrzebowały wiele czasu, aby zakiełkować. Staniemy się bardziej świadomi naszych własnych dobrych cech i uzdolnień.</w:t>
      </w:r>
      <w:r>
        <w:rPr>
          <w:rFonts w:eastAsia="Times New Roman" w:cstheme="minorHAnsi"/>
          <w:i/>
          <w:iCs/>
          <w:color w:val="0070C0"/>
          <w:sz w:val="24"/>
          <w:szCs w:val="24"/>
          <w:lang w:eastAsia="pl-PL"/>
        </w:rPr>
        <w:t>”</w:t>
      </w:r>
    </w:p>
    <w:p w:rsidR="005F43CC" w:rsidRPr="005F43CC" w:rsidRDefault="005F43CC" w:rsidP="005F43CC">
      <w:pPr>
        <w:shd w:val="clear" w:color="auto" w:fill="FFFFFF"/>
        <w:bidi/>
        <w:spacing w:after="15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bCs/>
          <w:i/>
          <w:iCs/>
          <w:color w:val="444444"/>
          <w:sz w:val="24"/>
          <w:szCs w:val="24"/>
          <w:rtl/>
          <w:lang w:eastAsia="pl-PL"/>
        </w:rPr>
        <w:t>John Powell SJ Twoje szczęście jest w tobie</w:t>
      </w:r>
    </w:p>
    <w:p w:rsidR="005F43CC" w:rsidRPr="005F43CC" w:rsidRDefault="005F43CC" w:rsidP="005F43CC">
      <w:pPr>
        <w:shd w:val="clear" w:color="auto" w:fill="FFFFFF"/>
        <w:spacing w:after="150" w:line="240" w:lineRule="auto"/>
        <w:rPr>
          <w:rFonts w:eastAsia="Times New Roman" w:cstheme="minorHAnsi"/>
          <w:color w:val="444444"/>
          <w:sz w:val="24"/>
          <w:szCs w:val="24"/>
          <w:rtl/>
          <w:lang w:eastAsia="pl-PL"/>
        </w:rPr>
      </w:pPr>
      <w:hyperlink r:id="rId5" w:history="1">
        <w:r w:rsidRPr="005F43CC">
          <w:rPr>
            <w:rFonts w:eastAsia="Times New Roman" w:cstheme="minorHAnsi"/>
            <w:color w:val="7BA428"/>
            <w:sz w:val="24"/>
            <w:szCs w:val="24"/>
            <w:lang w:eastAsia="pl-PL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alt="logo apteczka" href="https://www.pozytywnaedukacja.pl/images/stories/logo_apteczka.jpg" style="width:24pt;height:24pt" o:button="t"/>
          </w:pict>
        </w:r>
      </w:hyperlink>
      <w:r w:rsidRPr="005F43CC">
        <w:rPr>
          <w:rFonts w:eastAsia="Times New Roman" w:cstheme="minorHAnsi"/>
          <w:noProof/>
          <w:color w:val="444444"/>
          <w:sz w:val="24"/>
          <w:szCs w:val="24"/>
          <w:lang w:eastAsia="pl-PL"/>
        </w:rPr>
        <w:drawing>
          <wp:inline distT="0" distB="0" distL="0" distR="0">
            <wp:extent cx="4648200" cy="981075"/>
            <wp:effectExtent l="19050" t="0" r="0" b="0"/>
            <wp:docPr id="6" name="Obraz 6" descr="C:\Users\User\Desktop\aptecz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apteczka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0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43CC" w:rsidRPr="005F43CC" w:rsidRDefault="005F43CC" w:rsidP="005F43CC">
      <w:pPr>
        <w:shd w:val="clear" w:color="auto" w:fill="FFFFFF"/>
        <w:spacing w:after="150" w:line="240" w:lineRule="auto"/>
        <w:jc w:val="center"/>
        <w:rPr>
          <w:rFonts w:eastAsia="Times New Roman" w:cstheme="minorHAnsi"/>
          <w:b/>
          <w:bCs/>
          <w:i/>
          <w:iCs/>
          <w:color w:val="444444"/>
          <w:sz w:val="24"/>
          <w:szCs w:val="24"/>
          <w:lang w:eastAsia="pl-PL"/>
        </w:rPr>
      </w:pPr>
    </w:p>
    <w:p w:rsidR="005F43CC" w:rsidRPr="005F43CC" w:rsidRDefault="005F43CC" w:rsidP="005F43CC">
      <w:pPr>
        <w:shd w:val="clear" w:color="auto" w:fill="FFFFFF"/>
        <w:spacing w:after="150" w:line="240" w:lineRule="auto"/>
        <w:jc w:val="center"/>
        <w:rPr>
          <w:rFonts w:eastAsia="Times New Roman" w:cstheme="minorHAnsi"/>
          <w:b/>
          <w:bCs/>
          <w:i/>
          <w:iCs/>
          <w:color w:val="0070C0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bCs/>
          <w:i/>
          <w:iCs/>
          <w:color w:val="0070C0"/>
          <w:sz w:val="24"/>
          <w:szCs w:val="24"/>
          <w:lang w:eastAsia="pl-PL"/>
        </w:rPr>
        <w:t>NASZA SZKOŁA PRZYSTĄPIŁA DO PROGRAMUREKOMENDOWANEGO</w:t>
      </w:r>
    </w:p>
    <w:p w:rsidR="005F43CC" w:rsidRPr="005F43CC" w:rsidRDefault="005F43CC" w:rsidP="005F43CC">
      <w:pPr>
        <w:shd w:val="clear" w:color="auto" w:fill="FFFFFF"/>
        <w:spacing w:after="150" w:line="240" w:lineRule="auto"/>
        <w:jc w:val="center"/>
        <w:rPr>
          <w:rFonts w:eastAsia="Times New Roman" w:cstheme="minorHAnsi"/>
          <w:b/>
          <w:bCs/>
          <w:i/>
          <w:iCs/>
          <w:color w:val="0070C0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bCs/>
          <w:i/>
          <w:iCs/>
          <w:color w:val="0070C0"/>
          <w:sz w:val="24"/>
          <w:szCs w:val="24"/>
          <w:lang w:eastAsia="pl-PL"/>
        </w:rPr>
        <w:t>„APTECZKA PIERWSZEJ POMOCY EMOCJONALNEJ”</w:t>
      </w:r>
    </w:p>
    <w:p w:rsidR="005F43CC" w:rsidRPr="005F43CC" w:rsidRDefault="005F43CC" w:rsidP="005F43CC">
      <w:pPr>
        <w:shd w:val="clear" w:color="auto" w:fill="FFFFFF"/>
        <w:spacing w:after="150" w:line="240" w:lineRule="auto"/>
        <w:jc w:val="center"/>
        <w:rPr>
          <w:rFonts w:eastAsia="Times New Roman" w:cstheme="minorHAnsi"/>
          <w:i/>
          <w:color w:val="444444"/>
          <w:sz w:val="24"/>
          <w:szCs w:val="24"/>
          <w:lang w:eastAsia="pl-PL"/>
        </w:rPr>
      </w:pPr>
      <w:r w:rsidRPr="005F43CC">
        <w:rPr>
          <w:rFonts w:eastAsia="Times New Roman" w:cstheme="minorHAnsi"/>
          <w:i/>
          <w:color w:val="444444"/>
          <w:sz w:val="24"/>
          <w:szCs w:val="24"/>
          <w:lang w:eastAsia="pl-PL"/>
        </w:rPr>
        <w:t>Gdy ktoś się zrani lub skaleczy sięga do apteczki pierwszej pomocy medycznej, by szybko opatrywać rany, zaklejać plastrem zadrapania lub podać leki uśmierzające ból. A co się dzieje, jeśli mamy do czynienia ze zranieniem emocjonalnym?</w:t>
      </w:r>
    </w:p>
    <w:p w:rsidR="005F43CC" w:rsidRPr="005F43CC" w:rsidRDefault="005F43CC" w:rsidP="005F43CC">
      <w:pPr>
        <w:shd w:val="clear" w:color="auto" w:fill="FFFFFF"/>
        <w:spacing w:after="150" w:line="240" w:lineRule="auto"/>
        <w:jc w:val="center"/>
        <w:rPr>
          <w:rFonts w:eastAsia="Times New Roman" w:cstheme="minorHAnsi"/>
          <w:i/>
          <w:color w:val="444444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bCs/>
          <w:i/>
          <w:color w:val="444444"/>
          <w:sz w:val="24"/>
          <w:szCs w:val="24"/>
          <w:lang w:eastAsia="pl-PL"/>
        </w:rPr>
        <w:t>Apteczka Pierwszej Pomocy Emocjonalnej</w:t>
      </w:r>
      <w:r w:rsidRPr="005F43CC">
        <w:rPr>
          <w:rFonts w:eastAsia="Times New Roman" w:cstheme="minorHAnsi"/>
          <w:i/>
          <w:color w:val="444444"/>
          <w:sz w:val="24"/>
          <w:szCs w:val="24"/>
          <w:lang w:eastAsia="pl-PL"/>
        </w:rPr>
        <w:t> jest potrzebna, by pomóc nie tylko leczyć rany duszy, ale by również odzyskać dobry humor, nadzieję i nabywać odporność psychiczną.</w:t>
      </w:r>
    </w:p>
    <w:p w:rsidR="005F43CC" w:rsidRPr="005F43CC" w:rsidRDefault="005F43CC" w:rsidP="005F43CC">
      <w:pPr>
        <w:shd w:val="clear" w:color="auto" w:fill="FFFFFF"/>
        <w:spacing w:after="150" w:line="240" w:lineRule="auto"/>
        <w:rPr>
          <w:rFonts w:eastAsia="Times New Roman" w:cstheme="minorHAnsi"/>
          <w:i/>
          <w:color w:val="444444"/>
          <w:sz w:val="24"/>
          <w:szCs w:val="24"/>
          <w:lang w:eastAsia="pl-PL"/>
        </w:rPr>
      </w:pPr>
    </w:p>
    <w:p w:rsidR="005F43CC" w:rsidRPr="005F43CC" w:rsidRDefault="005F43CC" w:rsidP="005F43CC">
      <w:pPr>
        <w:shd w:val="clear" w:color="auto" w:fill="FFFFFF"/>
        <w:spacing w:after="150" w:line="240" w:lineRule="auto"/>
        <w:jc w:val="both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44444"/>
          <w:sz w:val="24"/>
          <w:szCs w:val="24"/>
          <w:lang w:eastAsia="pl-PL"/>
        </w:rPr>
        <w:t>Celem programu APTECZKA PIERWSZEJ POMOCY EMOCJONALNEJ</w:t>
      </w:r>
      <w:r w:rsidRPr="005F43CC">
        <w:rPr>
          <w:rFonts w:eastAsia="Times New Roman" w:cstheme="minorHAnsi"/>
          <w:color w:val="444444"/>
          <w:sz w:val="24"/>
          <w:szCs w:val="24"/>
          <w:lang w:eastAsia="pl-PL"/>
        </w:rPr>
        <w:t xml:space="preserve"> jest rozwijanie w dzieciach podstawowych umiejętności społecznych i emocjonalnych oraz przygotowanie do radzenia sobie z trudnościami. Korzystając z założeń psychologii pozytywnej, sformułowanych przez amerykańskiego psychologa Martina E.P. </w:t>
      </w:r>
      <w:proofErr w:type="spellStart"/>
      <w:r w:rsidRPr="005F43CC">
        <w:rPr>
          <w:rFonts w:eastAsia="Times New Roman" w:cstheme="minorHAnsi"/>
          <w:color w:val="444444"/>
          <w:sz w:val="24"/>
          <w:szCs w:val="24"/>
          <w:lang w:eastAsia="pl-PL"/>
        </w:rPr>
        <w:t>Seligmana</w:t>
      </w:r>
      <w:proofErr w:type="spellEnd"/>
      <w:r w:rsidRPr="005F43CC">
        <w:rPr>
          <w:rFonts w:eastAsia="Times New Roman" w:cstheme="minorHAnsi"/>
          <w:color w:val="444444"/>
          <w:sz w:val="24"/>
          <w:szCs w:val="24"/>
          <w:lang w:eastAsia="pl-PL"/>
        </w:rPr>
        <w:t>, przyjęto, że optymizmu można się nauczyć, a postawa optymizmu może prowadzić do szczęśliwego i satysfakcjonującego życia.</w:t>
      </w:r>
    </w:p>
    <w:p w:rsidR="005F43CC" w:rsidRPr="005F43CC" w:rsidRDefault="005F43CC" w:rsidP="005F43CC">
      <w:pPr>
        <w:shd w:val="clear" w:color="auto" w:fill="FFFFFF"/>
        <w:spacing w:after="150" w:line="240" w:lineRule="auto"/>
        <w:jc w:val="both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5F43CC">
        <w:rPr>
          <w:rFonts w:eastAsia="Times New Roman" w:cstheme="minorHAnsi"/>
          <w:color w:val="444444"/>
          <w:sz w:val="24"/>
          <w:szCs w:val="24"/>
          <w:lang w:eastAsia="pl-PL"/>
        </w:rPr>
        <w:t>Program składa się z 10 części tematycznych, które koncentrują się na kształtowaniu pozytywnych postaw i zachowań, poprzez rozwijanie odporności psychicznej oraz optymistycznego podejścia do życia.</w:t>
      </w:r>
      <w:r>
        <w:rPr>
          <w:rFonts w:eastAsia="Times New Roman" w:cstheme="minorHAnsi"/>
          <w:color w:val="444444"/>
          <w:sz w:val="24"/>
          <w:szCs w:val="24"/>
          <w:lang w:eastAsia="pl-PL"/>
        </w:rPr>
        <w:t xml:space="preserve"> </w:t>
      </w:r>
      <w:r w:rsidRPr="005F43CC">
        <w:rPr>
          <w:rFonts w:eastAsia="Times New Roman" w:cstheme="minorHAnsi"/>
          <w:color w:val="464545"/>
          <w:sz w:val="24"/>
          <w:szCs w:val="24"/>
          <w:lang w:eastAsia="pl-PL"/>
        </w:rPr>
        <w:t>Są to: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Apteczka skarbów - jak leczyć rany duszy?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Optymizm - myśl pozytywnie, wtedy jest łatwiej!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Przyjaźń - okazuj miłość i przyjaźń.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Kreatywność – ucz się całe życie.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Wytrwałość - nie poddawaj się, sukces w życiu to bieg na długi dystans.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Zdrowie fizyczne - dbaj o zdrowie i ćwicz codziennie — to poprawia samopoczucie.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Szczerość - nie komplikuj niepotrzebnie swojego życia.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Życzliwość - próbuj zrozumieć i wspierać innych.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Wdzięczność - okazuj wdzięczność za wszystko, co cię spotyka.</w:t>
      </w:r>
    </w:p>
    <w:p w:rsidR="005F43CC" w:rsidRPr="005F43CC" w:rsidRDefault="005F43CC" w:rsidP="005F43CC">
      <w:pPr>
        <w:numPr>
          <w:ilvl w:val="0"/>
          <w:numId w:val="1"/>
        </w:numPr>
        <w:shd w:val="clear" w:color="auto" w:fill="FFFFFF"/>
        <w:spacing w:before="75" w:after="75" w:line="240" w:lineRule="auto"/>
        <w:ind w:left="300"/>
        <w:textAlignment w:val="baseline"/>
        <w:rPr>
          <w:rFonts w:eastAsia="Times New Roman" w:cstheme="minorHAnsi"/>
          <w:b/>
          <w:color w:val="464545"/>
          <w:sz w:val="24"/>
          <w:szCs w:val="24"/>
          <w:lang w:eastAsia="pl-PL"/>
        </w:rPr>
      </w:pPr>
      <w:r w:rsidRPr="005F43CC">
        <w:rPr>
          <w:rFonts w:eastAsia="Times New Roman" w:cstheme="minorHAnsi"/>
          <w:b/>
          <w:color w:val="464545"/>
          <w:sz w:val="24"/>
          <w:szCs w:val="24"/>
          <w:lang w:eastAsia="pl-PL"/>
        </w:rPr>
        <w:t>Marzenia - wyznaczaj sob</w:t>
      </w:r>
      <w:r>
        <w:rPr>
          <w:rFonts w:eastAsia="Times New Roman" w:cstheme="minorHAnsi"/>
          <w:b/>
          <w:color w:val="464545"/>
          <w:sz w:val="24"/>
          <w:szCs w:val="24"/>
          <w:lang w:eastAsia="pl-PL"/>
        </w:rPr>
        <w:t>ie cele i podążaj za marzeniami.</w:t>
      </w:r>
    </w:p>
    <w:p w:rsidR="005015A2" w:rsidRPr="005F43CC" w:rsidRDefault="005F43CC" w:rsidP="005F43CC">
      <w:pPr>
        <w:shd w:val="clear" w:color="auto" w:fill="FFFFFF"/>
        <w:spacing w:after="150" w:line="240" w:lineRule="auto"/>
        <w:jc w:val="right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5F43CC">
        <w:rPr>
          <w:rFonts w:eastAsia="Times New Roman" w:cstheme="minorHAnsi"/>
          <w:color w:val="444444"/>
          <w:sz w:val="24"/>
          <w:szCs w:val="24"/>
          <w:lang w:eastAsia="pl-PL"/>
        </w:rPr>
        <w:t xml:space="preserve">Realizator programu w szkole: p. Joanna </w:t>
      </w:r>
      <w:proofErr w:type="spellStart"/>
      <w:r w:rsidRPr="005F43CC">
        <w:rPr>
          <w:rFonts w:eastAsia="Times New Roman" w:cstheme="minorHAnsi"/>
          <w:color w:val="444444"/>
          <w:sz w:val="24"/>
          <w:szCs w:val="24"/>
          <w:lang w:eastAsia="pl-PL"/>
        </w:rPr>
        <w:t>Modras-Nowacka</w:t>
      </w:r>
      <w:proofErr w:type="spellEnd"/>
    </w:p>
    <w:sectPr w:rsidR="005015A2" w:rsidRPr="005F43CC" w:rsidSect="005015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9A40F3"/>
    <w:multiLevelType w:val="multilevel"/>
    <w:tmpl w:val="D102BE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F43CC"/>
    <w:rsid w:val="005015A2"/>
    <w:rsid w:val="005F43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015A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F43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5F43CC"/>
    <w:rPr>
      <w:i/>
      <w:iCs/>
    </w:rPr>
  </w:style>
  <w:style w:type="character" w:styleId="Pogrubienie">
    <w:name w:val="Strong"/>
    <w:basedOn w:val="Domylnaczcionkaakapitu"/>
    <w:uiPriority w:val="22"/>
    <w:qFormat/>
    <w:rsid w:val="005F43CC"/>
    <w:rPr>
      <w:b/>
      <w:bCs/>
    </w:rPr>
  </w:style>
  <w:style w:type="character" w:customStyle="1" w:styleId="rlsliders-toggle-inner">
    <w:name w:val="rl_sliders-toggle-inner"/>
    <w:basedOn w:val="Domylnaczcionkaakapitu"/>
    <w:rsid w:val="005F43CC"/>
  </w:style>
  <w:style w:type="paragraph" w:styleId="Tekstdymka">
    <w:name w:val="Balloon Text"/>
    <w:basedOn w:val="Normalny"/>
    <w:link w:val="TekstdymkaZnak"/>
    <w:uiPriority w:val="99"/>
    <w:semiHidden/>
    <w:unhideWhenUsed/>
    <w:rsid w:val="005F43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3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7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09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263441">
              <w:marLeft w:val="0"/>
              <w:marRight w:val="0"/>
              <w:marTop w:val="0"/>
              <w:marBottom w:val="30"/>
              <w:divBdr>
                <w:top w:val="single" w:sz="6" w:space="0" w:color="E5E5E5"/>
                <w:left w:val="single" w:sz="6" w:space="0" w:color="E5E5E5"/>
                <w:bottom w:val="single" w:sz="6" w:space="0" w:color="E5E5E5"/>
                <w:right w:val="single" w:sz="6" w:space="0" w:color="E5E5E5"/>
              </w:divBdr>
              <w:divsChild>
                <w:div w:id="179760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2761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03890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1" w:color="E5E5E5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s://www.pozytywnaedukacja.pl/images/stories/logo_apteczka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331</Words>
  <Characters>1988</Characters>
  <Application>Microsoft Office Word</Application>
  <DocSecurity>0</DocSecurity>
  <Lines>16</Lines>
  <Paragraphs>4</Paragraphs>
  <ScaleCrop>false</ScaleCrop>
  <Company/>
  <LinksUpToDate>false</LinksUpToDate>
  <CharactersWithSpaces>2315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2021-11-30T11:38:00Z</dcterms:created>
  <dcterms:modified xsi:type="dcterms:W3CDTF">2021-11-30T11:48:00Z</dcterms:modified>
</cp:coreProperties>
</file>