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A80" w:rsidRPr="0098158D" w:rsidRDefault="00486A80" w:rsidP="00486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23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486A80" w:rsidRDefault="00486A80" w:rsidP="00486A8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486A80" w:rsidRDefault="00486A80" w:rsidP="00486A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486A80" w:rsidRPr="0098158D" w:rsidRDefault="00486A80" w:rsidP="00486A8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86A80" w:rsidRDefault="00486A80" w:rsidP="00486A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15 lutego 2021</w:t>
      </w: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 xml:space="preserve"> r.</w:t>
      </w:r>
    </w:p>
    <w:p w:rsidR="004A0120" w:rsidRPr="004A0120" w:rsidRDefault="004A0120" w:rsidP="004A0120">
      <w:pPr>
        <w:pStyle w:val="NormalnyWeb"/>
        <w:spacing w:before="278" w:beforeAutospacing="0" w:after="198" w:line="276" w:lineRule="auto"/>
        <w:jc w:val="both"/>
        <w:rPr>
          <w:b/>
          <w:bCs/>
          <w:i/>
        </w:rPr>
      </w:pPr>
      <w:r w:rsidRPr="004A0120">
        <w:rPr>
          <w:b/>
          <w:bCs/>
          <w:i/>
        </w:rPr>
        <w:t xml:space="preserve">w sprawie powołania komisji rekrutacyjnej w celu przeprowadzenia  postępowania rekrutacyjnego do oddziałów przedszkolnych i </w:t>
      </w:r>
      <w:r>
        <w:rPr>
          <w:b/>
          <w:bCs/>
          <w:i/>
        </w:rPr>
        <w:t>klasy pierwszej</w:t>
      </w:r>
      <w:r w:rsidRPr="004A0120">
        <w:rPr>
          <w:b/>
          <w:bCs/>
          <w:i/>
        </w:rPr>
        <w:t xml:space="preserve"> w Publicznej Szkole Podstawowej im. Papieża Jana Pawła II</w:t>
      </w:r>
      <w:r>
        <w:rPr>
          <w:b/>
          <w:bCs/>
          <w:i/>
        </w:rPr>
        <w:t xml:space="preserve"> w Czajkowie na rok szkolny 2021/2022</w:t>
      </w:r>
    </w:p>
    <w:p w:rsidR="004A0120" w:rsidRPr="00A470C4" w:rsidRDefault="004A0120" w:rsidP="004A0120">
      <w:pPr>
        <w:pStyle w:val="NormalnyWeb"/>
        <w:spacing w:before="278" w:beforeAutospacing="0" w:after="198" w:line="276" w:lineRule="auto"/>
        <w:jc w:val="both"/>
        <w:rPr>
          <w:bCs/>
          <w:i/>
        </w:rPr>
      </w:pPr>
      <w:r w:rsidRPr="00A470C4">
        <w:rPr>
          <w:bCs/>
          <w:i/>
        </w:rPr>
        <w:t xml:space="preserve"> Na podstawie </w:t>
      </w:r>
    </w:p>
    <w:p w:rsidR="004A0120" w:rsidRPr="00A470C4" w:rsidRDefault="004A0120" w:rsidP="004A0120">
      <w:pPr>
        <w:pStyle w:val="NormalnyWeb"/>
        <w:numPr>
          <w:ilvl w:val="0"/>
          <w:numId w:val="2"/>
        </w:numPr>
        <w:spacing w:before="0" w:beforeAutospacing="0" w:after="0" w:line="240" w:lineRule="auto"/>
        <w:ind w:left="714" w:hanging="357"/>
        <w:jc w:val="both"/>
        <w:rPr>
          <w:bCs/>
          <w:i/>
          <w:sz w:val="20"/>
          <w:szCs w:val="20"/>
        </w:rPr>
      </w:pPr>
      <w:r w:rsidRPr="00A470C4">
        <w:rPr>
          <w:bCs/>
          <w:i/>
          <w:sz w:val="20"/>
          <w:szCs w:val="20"/>
        </w:rPr>
        <w:t xml:space="preserve">art. 157 ust. 1 i 2 oraz art. 158 ust. 1-5 i 7  ustawy z dnia 14 grudnia 2016 r. Prawo oświatowe  </w:t>
      </w:r>
      <w:r w:rsidR="00A470C4">
        <w:rPr>
          <w:bCs/>
          <w:i/>
          <w:sz w:val="20"/>
          <w:szCs w:val="20"/>
        </w:rPr>
        <w:t xml:space="preserve">    </w:t>
      </w:r>
      <w:r w:rsidRPr="00A470C4">
        <w:rPr>
          <w:bCs/>
          <w:i/>
          <w:sz w:val="20"/>
          <w:szCs w:val="20"/>
        </w:rPr>
        <w:t>(</w:t>
      </w:r>
      <w:proofErr w:type="spellStart"/>
      <w:r w:rsidRPr="00A470C4">
        <w:rPr>
          <w:bCs/>
          <w:i/>
          <w:sz w:val="20"/>
          <w:szCs w:val="20"/>
        </w:rPr>
        <w:t>Dz.U</w:t>
      </w:r>
      <w:proofErr w:type="spellEnd"/>
      <w:r w:rsidRPr="00A470C4">
        <w:rPr>
          <w:bCs/>
          <w:i/>
          <w:sz w:val="20"/>
          <w:szCs w:val="20"/>
        </w:rPr>
        <w:t>. z 2020 r. poz. 910 ze zm.)</w:t>
      </w:r>
    </w:p>
    <w:p w:rsidR="004A0120" w:rsidRPr="00A470C4" w:rsidRDefault="004A0120" w:rsidP="004A0120">
      <w:pPr>
        <w:pStyle w:val="NormalnyWeb"/>
        <w:numPr>
          <w:ilvl w:val="0"/>
          <w:numId w:val="2"/>
        </w:numPr>
        <w:spacing w:before="0" w:beforeAutospacing="0" w:after="0" w:line="240" w:lineRule="auto"/>
        <w:ind w:left="714" w:hanging="357"/>
        <w:jc w:val="both"/>
        <w:rPr>
          <w:bCs/>
          <w:sz w:val="20"/>
          <w:szCs w:val="20"/>
        </w:rPr>
      </w:pPr>
      <w:r w:rsidRPr="00A470C4">
        <w:rPr>
          <w:bCs/>
          <w:i/>
          <w:sz w:val="20"/>
          <w:szCs w:val="20"/>
        </w:rPr>
        <w:t>Statutu Publicznej Szkoły Podstawowej im. Papieża Jana Pawła II w Czajkowie</w:t>
      </w:r>
    </w:p>
    <w:p w:rsidR="004A0120" w:rsidRDefault="004A0120" w:rsidP="004A0120">
      <w:pPr>
        <w:pStyle w:val="NormalnyWeb"/>
        <w:spacing w:before="278" w:beforeAutospacing="0" w:after="198" w:line="276" w:lineRule="auto"/>
        <w:jc w:val="both"/>
        <w:rPr>
          <w:bCs/>
        </w:rPr>
      </w:pPr>
      <w:r>
        <w:rPr>
          <w:bCs/>
        </w:rPr>
        <w:t xml:space="preserve"> zarządza się, co następuje:</w:t>
      </w:r>
    </w:p>
    <w:p w:rsidR="004A0120" w:rsidRDefault="004A0120" w:rsidP="004A0120">
      <w:pPr>
        <w:pStyle w:val="NormalnyWeb"/>
        <w:spacing w:before="278" w:beforeAutospacing="0" w:after="198" w:line="276" w:lineRule="auto"/>
        <w:jc w:val="center"/>
        <w:rPr>
          <w:bCs/>
        </w:rPr>
      </w:pPr>
      <w:r>
        <w:rPr>
          <w:bCs/>
        </w:rPr>
        <w:t>§ 1.</w:t>
      </w:r>
    </w:p>
    <w:p w:rsidR="004A0120" w:rsidRDefault="004A0120" w:rsidP="004A0120">
      <w:pPr>
        <w:pStyle w:val="NormalnyWeb"/>
        <w:spacing w:before="278" w:beforeAutospacing="0" w:after="198" w:line="276" w:lineRule="auto"/>
        <w:jc w:val="both"/>
        <w:rPr>
          <w:bCs/>
        </w:rPr>
      </w:pPr>
      <w:r>
        <w:rPr>
          <w:bCs/>
        </w:rPr>
        <w:t xml:space="preserve">Powołuje się komisję rekrutacyjną ds. przeprowadzenia postępowania rekrutacyjnego do oddziałów przedszkolnych i klasy pierwszej </w:t>
      </w:r>
      <w:r w:rsidRPr="00B92703">
        <w:rPr>
          <w:bCs/>
        </w:rPr>
        <w:t xml:space="preserve"> w Publicznej Szkole Podstawowej </w:t>
      </w:r>
      <w:r>
        <w:rPr>
          <w:bCs/>
        </w:rPr>
        <w:t xml:space="preserve">   </w:t>
      </w:r>
      <w:r w:rsidRPr="00B92703">
        <w:rPr>
          <w:bCs/>
        </w:rPr>
        <w:t>im. Papieża Jana Pawła II w Czajkowie</w:t>
      </w:r>
      <w:r>
        <w:rPr>
          <w:bCs/>
        </w:rPr>
        <w:t xml:space="preserve">   w następującym składzie:</w:t>
      </w:r>
    </w:p>
    <w:p w:rsidR="004A0120" w:rsidRDefault="004A0120" w:rsidP="004A0120">
      <w:pPr>
        <w:pStyle w:val="NormalnyWeb"/>
        <w:numPr>
          <w:ilvl w:val="0"/>
          <w:numId w:val="1"/>
        </w:numPr>
        <w:spacing w:before="278" w:beforeAutospacing="0" w:after="198" w:line="240" w:lineRule="auto"/>
        <w:ind w:left="714" w:hanging="357"/>
        <w:jc w:val="both"/>
        <w:rPr>
          <w:bCs/>
        </w:rPr>
      </w:pPr>
      <w:r>
        <w:rPr>
          <w:bCs/>
        </w:rPr>
        <w:t>Barbara Rżana – przewodnicząca komisji</w:t>
      </w:r>
    </w:p>
    <w:p w:rsidR="004A0120" w:rsidRDefault="004A0120" w:rsidP="004A0120">
      <w:pPr>
        <w:pStyle w:val="NormalnyWeb"/>
        <w:numPr>
          <w:ilvl w:val="0"/>
          <w:numId w:val="1"/>
        </w:numPr>
        <w:spacing w:before="278" w:beforeAutospacing="0" w:after="198" w:line="240" w:lineRule="auto"/>
        <w:ind w:left="714" w:hanging="357"/>
        <w:jc w:val="both"/>
        <w:rPr>
          <w:bCs/>
        </w:rPr>
      </w:pPr>
      <w:r>
        <w:rPr>
          <w:bCs/>
        </w:rPr>
        <w:t>Ewelina Cieślik - członek</w:t>
      </w:r>
    </w:p>
    <w:p w:rsidR="004A0120" w:rsidRPr="00FB76D7" w:rsidRDefault="004A0120" w:rsidP="004A0120">
      <w:pPr>
        <w:pStyle w:val="NormalnyWeb"/>
        <w:numPr>
          <w:ilvl w:val="0"/>
          <w:numId w:val="1"/>
        </w:numPr>
        <w:spacing w:before="278" w:beforeAutospacing="0" w:after="198" w:line="240" w:lineRule="auto"/>
        <w:ind w:left="714" w:hanging="357"/>
        <w:jc w:val="both"/>
        <w:rPr>
          <w:bCs/>
        </w:rPr>
      </w:pPr>
      <w:r>
        <w:rPr>
          <w:bCs/>
        </w:rPr>
        <w:t xml:space="preserve">Joanna </w:t>
      </w:r>
      <w:proofErr w:type="spellStart"/>
      <w:r>
        <w:rPr>
          <w:bCs/>
        </w:rPr>
        <w:t>Modras</w:t>
      </w:r>
      <w:proofErr w:type="spellEnd"/>
      <w:r>
        <w:rPr>
          <w:bCs/>
        </w:rPr>
        <w:t xml:space="preserve"> - Nowacka – członek</w:t>
      </w:r>
    </w:p>
    <w:p w:rsidR="004A0120" w:rsidRDefault="004A0120" w:rsidP="004A0120">
      <w:pPr>
        <w:pStyle w:val="NormalnyWeb"/>
        <w:spacing w:before="278" w:beforeAutospacing="0" w:after="198" w:line="276" w:lineRule="auto"/>
        <w:ind w:left="720"/>
        <w:jc w:val="center"/>
        <w:rPr>
          <w:bCs/>
          <w:color w:val="000000" w:themeColor="text1"/>
        </w:rPr>
      </w:pPr>
      <w:r w:rsidRPr="008A76E0">
        <w:rPr>
          <w:bCs/>
          <w:color w:val="000000" w:themeColor="text1"/>
        </w:rPr>
        <w:t>§</w:t>
      </w:r>
      <w:r>
        <w:rPr>
          <w:bCs/>
          <w:color w:val="000000" w:themeColor="text1"/>
        </w:rPr>
        <w:t xml:space="preserve"> 2.</w:t>
      </w:r>
    </w:p>
    <w:p w:rsidR="004A0120" w:rsidRDefault="004A0120" w:rsidP="004A0120">
      <w:pPr>
        <w:pStyle w:val="NormalnyWeb"/>
        <w:spacing w:before="278" w:beforeAutospacing="0" w:after="198" w:line="240" w:lineRule="auto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>Do zadań komisji rekrutacyjnej należy w szczególności:</w:t>
      </w:r>
    </w:p>
    <w:p w:rsidR="004A0120" w:rsidRDefault="004A0120" w:rsidP="004A0120">
      <w:pPr>
        <w:pStyle w:val="NormalnyWeb"/>
        <w:numPr>
          <w:ilvl w:val="0"/>
          <w:numId w:val="3"/>
        </w:numPr>
        <w:spacing w:before="278" w:beforeAutospacing="0" w:after="198" w:line="240" w:lineRule="auto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>ustalenie wyników postępowania rekrutacyjnego i podanie do publicznej wiadomości listy kandydatów zakwalifikowanych i kandydatów niezakwalifikowanych,</w:t>
      </w:r>
    </w:p>
    <w:p w:rsidR="004A0120" w:rsidRDefault="004A0120" w:rsidP="004A0120">
      <w:pPr>
        <w:pStyle w:val="NormalnyWeb"/>
        <w:numPr>
          <w:ilvl w:val="0"/>
          <w:numId w:val="3"/>
        </w:numPr>
        <w:spacing w:before="278" w:beforeAutospacing="0" w:after="198" w:line="240" w:lineRule="auto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>ustalenie i podanie do publicznej wiadomości listy kandydatów przyjętych                        i kandydatów nieprzyjętych,</w:t>
      </w:r>
    </w:p>
    <w:p w:rsidR="004A0120" w:rsidRDefault="004A0120" w:rsidP="004A0120">
      <w:pPr>
        <w:pStyle w:val="NormalnyWeb"/>
        <w:numPr>
          <w:ilvl w:val="0"/>
          <w:numId w:val="3"/>
        </w:numPr>
        <w:spacing w:before="278" w:beforeAutospacing="0" w:after="198" w:line="240" w:lineRule="auto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>sporządzenie protokołu postępowania rekrutacyjnego.</w:t>
      </w:r>
    </w:p>
    <w:p w:rsidR="004A0120" w:rsidRDefault="004A0120" w:rsidP="004A0120">
      <w:pPr>
        <w:pStyle w:val="NormalnyWeb"/>
        <w:spacing w:before="278" w:beforeAutospacing="0" w:after="198" w:line="276" w:lineRule="auto"/>
        <w:ind w:left="720"/>
        <w:jc w:val="center"/>
        <w:rPr>
          <w:bCs/>
          <w:color w:val="000000" w:themeColor="text1"/>
        </w:rPr>
      </w:pPr>
      <w:r w:rsidRPr="008A76E0">
        <w:rPr>
          <w:bCs/>
          <w:color w:val="000000" w:themeColor="text1"/>
        </w:rPr>
        <w:t>§</w:t>
      </w:r>
      <w:r>
        <w:rPr>
          <w:bCs/>
          <w:color w:val="000000" w:themeColor="text1"/>
        </w:rPr>
        <w:t xml:space="preserve"> 3.</w:t>
      </w:r>
    </w:p>
    <w:p w:rsidR="004A0120" w:rsidRDefault="00A470C4" w:rsidP="004A0120">
      <w:pPr>
        <w:pStyle w:val="NormalnyWeb"/>
        <w:spacing w:before="278" w:beforeAutospacing="0" w:after="198" w:line="276" w:lineRule="auto"/>
        <w:rPr>
          <w:bCs/>
          <w:color w:val="000000" w:themeColor="text1"/>
        </w:rPr>
      </w:pPr>
      <w:r>
        <w:rPr>
          <w:bCs/>
          <w:color w:val="000000" w:themeColor="text1"/>
        </w:rPr>
        <w:t>Zarządzenie obowiązuje do czasu zakończenia postępowania rekrutacyjnego</w:t>
      </w:r>
    </w:p>
    <w:p w:rsidR="002E3B1E" w:rsidRDefault="002E3B1E" w:rsidP="002E3B1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Dorota Misztal-Strzała</w:t>
      </w:r>
    </w:p>
    <w:p w:rsidR="00461BB1" w:rsidRPr="002E3B1E" w:rsidRDefault="002E3B1E" w:rsidP="002E3B1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dyrektor</w:t>
      </w:r>
    </w:p>
    <w:sectPr w:rsidR="00461BB1" w:rsidRPr="002E3B1E" w:rsidSect="00461B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111C93"/>
    <w:multiLevelType w:val="hybridMultilevel"/>
    <w:tmpl w:val="299EF5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37F4B"/>
    <w:multiLevelType w:val="hybridMultilevel"/>
    <w:tmpl w:val="5D6EB42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DD24F6"/>
    <w:multiLevelType w:val="hybridMultilevel"/>
    <w:tmpl w:val="662C3D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86A80"/>
    <w:rsid w:val="002E3B1E"/>
    <w:rsid w:val="00461BB1"/>
    <w:rsid w:val="00486A80"/>
    <w:rsid w:val="004A0120"/>
    <w:rsid w:val="00A470C4"/>
    <w:rsid w:val="00A845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86A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4A0120"/>
    <w:pPr>
      <w:spacing w:before="100" w:beforeAutospacing="1" w:after="142" w:line="288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571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234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2021-02-13T19:43:00Z</dcterms:created>
  <dcterms:modified xsi:type="dcterms:W3CDTF">2021-03-02T10:48:00Z</dcterms:modified>
</cp:coreProperties>
</file>