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08D" w:rsidRPr="001D208D" w:rsidRDefault="001D208D" w:rsidP="00EB69AA">
      <w:pPr>
        <w:shd w:val="clear" w:color="auto" w:fill="00B0F0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 w:themeColor="text1"/>
          <w:sz w:val="44"/>
          <w:szCs w:val="24"/>
          <w:u w:val="single"/>
          <w:lang w:eastAsia="pl-PL"/>
        </w:rPr>
      </w:pPr>
      <w:r w:rsidRPr="00EB69AA">
        <w:rPr>
          <w:rFonts w:ascii="Arial" w:eastAsia="Times New Roman" w:hAnsi="Arial" w:cs="Arial"/>
          <w:b/>
          <w:bCs/>
          <w:color w:val="000000" w:themeColor="text1"/>
          <w:sz w:val="44"/>
          <w:szCs w:val="24"/>
          <w:u w:val="single"/>
          <w:lang w:eastAsia="pl-PL"/>
        </w:rPr>
        <w:t xml:space="preserve">INFORMACJE DOTYCZĄCE BEZPIECZNYCH ZACHOWAŃ W SIECI </w:t>
      </w:r>
      <w:r w:rsidR="00EB69AA">
        <w:rPr>
          <w:rFonts w:ascii="Arial" w:eastAsia="Times New Roman" w:hAnsi="Arial" w:cs="Arial"/>
          <w:b/>
          <w:bCs/>
          <w:color w:val="000000" w:themeColor="text1"/>
          <w:sz w:val="44"/>
          <w:szCs w:val="24"/>
          <w:u w:val="single"/>
          <w:lang w:eastAsia="pl-PL"/>
        </w:rPr>
        <w:t xml:space="preserve">              </w:t>
      </w:r>
      <w:r w:rsidRPr="00EB69AA">
        <w:rPr>
          <w:rFonts w:ascii="Arial" w:eastAsia="Times New Roman" w:hAnsi="Arial" w:cs="Arial"/>
          <w:b/>
          <w:bCs/>
          <w:color w:val="000000" w:themeColor="text1"/>
          <w:sz w:val="44"/>
          <w:szCs w:val="24"/>
          <w:u w:val="single"/>
          <w:lang w:eastAsia="pl-PL"/>
        </w:rPr>
        <w:t>W CZASIE ZDALNEJ NAUKI</w:t>
      </w:r>
    </w:p>
    <w:p w:rsidR="001D208D" w:rsidRPr="001D208D" w:rsidRDefault="00875FD0" w:rsidP="00875FD0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eastAsia="pl-PL"/>
        </w:rPr>
      </w:pPr>
      <w:r w:rsidRPr="00875FD0">
        <w:rPr>
          <w:rFonts w:ascii="Arial" w:eastAsia="Times New Roman" w:hAnsi="Arial" w:cs="Arial"/>
          <w:b/>
          <w:bCs/>
          <w:noProof/>
          <w:color w:val="195899"/>
          <w:sz w:val="24"/>
          <w:szCs w:val="24"/>
          <w:lang w:eastAsia="pl-PL"/>
        </w:rPr>
        <w:drawing>
          <wp:inline distT="0" distB="0" distL="0" distR="0">
            <wp:extent cx="2895600" cy="2365829"/>
            <wp:effectExtent l="19050" t="0" r="0" b="0"/>
            <wp:docPr id="11" name="Obraz 11" descr="http://www.sp3.malbork.edu.pl/pliki/obraz/bez-tytulu-15863644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www.sp3.malbork.edu.pl/pliki/obraz/bez-tytulu-1586364449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23658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1F497D" w:themeColor="text2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1F497D" w:themeColor="text2"/>
          <w:sz w:val="24"/>
          <w:szCs w:val="24"/>
          <w:lang w:eastAsia="pl-PL"/>
        </w:rPr>
        <w:t>1.Korzystaj z oprogramowania antywirusowego.</w:t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943634" w:themeColor="accent2" w:themeShade="BF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943634" w:themeColor="accent2" w:themeShade="BF"/>
          <w:sz w:val="24"/>
          <w:szCs w:val="24"/>
          <w:lang w:eastAsia="pl-PL"/>
        </w:rPr>
        <w:t>2. Uważaj na e-maile otrzymane od nieznanych Ci osób. Nigdy nie otwieraj podejrzanych załączników i nie korzystaj z linków przesłanych przez obcą osobę! Mogą na przykład zawierać wirusy. Najlepiej od razu kasuj maile od nieznajomych.</w:t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7030A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7030A0"/>
          <w:sz w:val="24"/>
          <w:szCs w:val="24"/>
          <w:lang w:eastAsia="pl-PL"/>
        </w:rPr>
        <w:t>3. Ostrożnie pobieraj pliki z sieci.</w:t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4F6228" w:themeColor="accent3" w:themeShade="8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4F6228" w:themeColor="accent3" w:themeShade="80"/>
          <w:sz w:val="24"/>
          <w:szCs w:val="24"/>
          <w:lang w:eastAsia="pl-PL"/>
        </w:rPr>
        <w:t>4. Unikaj klikania w nieznane linki i załączniki w wiadomościach e-mail.</w:t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t>5. Nigdy nie podawaj na swojej stronie adresu domowego, numeru telefonu, informacji o rodzicach, itp. Bez zgody rodziców nie publikuj też na niej zdjęć swoich, rodziny ani nikogo innego, kto nie wyrazi na to zgody.</w:t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984806" w:themeColor="accent6" w:themeShade="8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984806" w:themeColor="accent6" w:themeShade="80"/>
          <w:sz w:val="24"/>
          <w:szCs w:val="24"/>
          <w:lang w:eastAsia="pl-PL"/>
        </w:rPr>
        <w:t xml:space="preserve">6. Chroń swoje konta na serwisach </w:t>
      </w:r>
      <w:proofErr w:type="spellStart"/>
      <w:r w:rsidRPr="001D208D">
        <w:rPr>
          <w:rFonts w:ascii="Arial" w:eastAsia="Times New Roman" w:hAnsi="Arial" w:cs="Arial"/>
          <w:b/>
          <w:color w:val="984806" w:themeColor="accent6" w:themeShade="80"/>
          <w:sz w:val="24"/>
          <w:szCs w:val="24"/>
          <w:lang w:eastAsia="pl-PL"/>
        </w:rPr>
        <w:t>społecznościowych</w:t>
      </w:r>
      <w:proofErr w:type="spellEnd"/>
      <w:r w:rsidRPr="001D208D">
        <w:rPr>
          <w:rFonts w:ascii="Arial" w:eastAsia="Times New Roman" w:hAnsi="Arial" w:cs="Arial"/>
          <w:b/>
          <w:color w:val="984806" w:themeColor="accent6" w:themeShade="80"/>
          <w:sz w:val="24"/>
          <w:szCs w:val="24"/>
          <w:lang w:eastAsia="pl-PL"/>
        </w:rPr>
        <w:t>.</w:t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B05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00B050"/>
          <w:sz w:val="24"/>
          <w:szCs w:val="24"/>
          <w:lang w:eastAsia="pl-PL"/>
        </w:rPr>
        <w:t xml:space="preserve">7. </w:t>
      </w:r>
      <w:r w:rsidRPr="001D208D">
        <w:rPr>
          <w:rFonts w:ascii="Arial" w:eastAsia="Times New Roman" w:hAnsi="Arial" w:cs="Arial"/>
          <w:b/>
          <w:color w:val="1F497D" w:themeColor="text2"/>
          <w:sz w:val="24"/>
          <w:szCs w:val="24"/>
          <w:lang w:eastAsia="pl-PL"/>
        </w:rPr>
        <w:t>Stosuj trudne do odgadnięcia hasła, które są kombinacją liter i cyfr</w:t>
      </w:r>
      <w:r w:rsidRPr="001D208D">
        <w:rPr>
          <w:rFonts w:ascii="Arial" w:eastAsia="Times New Roman" w:hAnsi="Arial" w:cs="Arial"/>
          <w:b/>
          <w:color w:val="00B050"/>
          <w:sz w:val="24"/>
          <w:szCs w:val="24"/>
          <w:lang w:eastAsia="pl-PL"/>
        </w:rPr>
        <w:t>.</w:t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1F497D" w:themeColor="text2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1F497D" w:themeColor="text2"/>
          <w:sz w:val="24"/>
          <w:szCs w:val="24"/>
          <w:lang w:eastAsia="pl-PL"/>
        </w:rPr>
        <w:t>8. Czytaj regulaminy.</w:t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70C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0070C0"/>
          <w:sz w:val="24"/>
          <w:szCs w:val="24"/>
          <w:lang w:eastAsia="pl-PL"/>
        </w:rPr>
        <w:t>9. Sprawdzaj, czy strona, do której się logujesz, ma zabezpieczenie SSL.</w:t>
      </w:r>
    </w:p>
    <w:p w:rsid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5F497A" w:themeColor="accent4" w:themeShade="BF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5F497A" w:themeColor="accent4" w:themeShade="BF"/>
          <w:sz w:val="24"/>
          <w:szCs w:val="24"/>
          <w:lang w:eastAsia="pl-PL"/>
        </w:rPr>
        <w:t>10. Pamiętaj, że osoba po drugiej stronie nie musi być tym, za kogo się podaje.</w:t>
      </w:r>
    </w:p>
    <w:p w:rsidR="00EB69AA" w:rsidRDefault="00EB69AA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5F497A" w:themeColor="accent4" w:themeShade="BF"/>
          <w:sz w:val="24"/>
          <w:szCs w:val="24"/>
          <w:lang w:eastAsia="pl-PL"/>
        </w:rPr>
      </w:pPr>
    </w:p>
    <w:p w:rsidR="00EB69AA" w:rsidRPr="001D208D" w:rsidRDefault="00EB69AA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5F497A" w:themeColor="accent4" w:themeShade="BF"/>
          <w:sz w:val="24"/>
          <w:szCs w:val="24"/>
          <w:lang w:eastAsia="pl-PL"/>
        </w:rPr>
      </w:pPr>
    </w:p>
    <w:p w:rsidR="00875FD0" w:rsidRDefault="00875FD0" w:rsidP="00875FD0">
      <w:pPr>
        <w:shd w:val="clear" w:color="auto" w:fill="92D050"/>
        <w:spacing w:before="100" w:beforeAutospacing="1" w:after="100" w:afterAutospacing="1" w:line="240" w:lineRule="auto"/>
        <w:ind w:left="720"/>
        <w:jc w:val="center"/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lastRenderedPageBreak/>
        <w:t>PAMIĘTAJ!!!</w:t>
      </w:r>
    </w:p>
    <w:p w:rsidR="001D208D" w:rsidRPr="001D208D" w:rsidRDefault="001D208D" w:rsidP="00875FD0">
      <w:pPr>
        <w:numPr>
          <w:ilvl w:val="0"/>
          <w:numId w:val="1"/>
        </w:num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t xml:space="preserve">Rozmawiaj z rodzicami o Internecie. Informuj ich o wszystkich stronach, które Cię niepokoją. Pokazuj im również strony, które Cię interesują </w:t>
      </w:r>
      <w:r w:rsidR="00EB69AA"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t xml:space="preserve">                  </w:t>
      </w:r>
      <w:r w:rsidRPr="001D208D"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t>i które często odwiedzasz.</w:t>
      </w:r>
    </w:p>
    <w:p w:rsidR="001D208D" w:rsidRPr="001D208D" w:rsidRDefault="001D208D" w:rsidP="00875FD0">
      <w:pPr>
        <w:numPr>
          <w:ilvl w:val="0"/>
          <w:numId w:val="2"/>
        </w:num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t>Nie bądź wulgarny, stosuj się do zasad ortografii i interpunkcji.</w:t>
      </w:r>
    </w:p>
    <w:p w:rsidR="001D208D" w:rsidRPr="001D208D" w:rsidRDefault="001D208D" w:rsidP="00875FD0">
      <w:pPr>
        <w:numPr>
          <w:ilvl w:val="0"/>
          <w:numId w:val="3"/>
        </w:num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t>Nie wysyłaj tzw. łańcuszków szczęścia.</w:t>
      </w:r>
    </w:p>
    <w:p w:rsidR="001D208D" w:rsidRPr="001D208D" w:rsidRDefault="001D208D" w:rsidP="00875FD0">
      <w:pPr>
        <w:numPr>
          <w:ilvl w:val="0"/>
          <w:numId w:val="4"/>
        </w:num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t>Nie wysyłaj e-maili do wielu osób jednocześnie z jawnymi adresami – stosuj kopię ukrytą.</w:t>
      </w:r>
    </w:p>
    <w:p w:rsidR="001D208D" w:rsidRPr="001D208D" w:rsidRDefault="001D208D" w:rsidP="00875FD0">
      <w:pPr>
        <w:numPr>
          <w:ilvl w:val="0"/>
          <w:numId w:val="5"/>
        </w:num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t>Nie wysyłaj niepotrzebnych wiadomości SPAM.</w:t>
      </w:r>
    </w:p>
    <w:p w:rsidR="001D208D" w:rsidRPr="001D208D" w:rsidRDefault="001D208D" w:rsidP="00875FD0">
      <w:pPr>
        <w:numPr>
          <w:ilvl w:val="0"/>
          <w:numId w:val="6"/>
        </w:num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t>Traktuj innych tak, jak chcesz, żeby oni traktowali Ciebie.</w:t>
      </w:r>
    </w:p>
    <w:p w:rsidR="001D208D" w:rsidRPr="001D208D" w:rsidRDefault="001D208D" w:rsidP="00875FD0">
      <w:pPr>
        <w:numPr>
          <w:ilvl w:val="0"/>
          <w:numId w:val="7"/>
        </w:num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color w:val="002060"/>
          <w:sz w:val="24"/>
          <w:szCs w:val="24"/>
          <w:lang w:eastAsia="pl-PL"/>
        </w:rPr>
        <w:t>Jeżeli wiadomość, którą otrzymałeś jest wulgarna lub niepokojąca, nie odpowiadaj na nią. Pokaż ją swoim rodzicom lub innej zaufanej osobie dorosłej.</w:t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i/>
          <w:color w:val="FF000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i/>
          <w:color w:val="FF0000"/>
          <w:sz w:val="24"/>
          <w:szCs w:val="24"/>
          <w:lang w:eastAsia="pl-PL"/>
        </w:rPr>
        <w:t>PAMIĘTAJ!</w:t>
      </w:r>
    </w:p>
    <w:p w:rsidR="001D208D" w:rsidRPr="001D208D" w:rsidRDefault="001D208D" w:rsidP="00875FD0">
      <w:pPr>
        <w:shd w:val="clear" w:color="auto" w:fill="92D050"/>
        <w:spacing w:before="100" w:beforeAutospacing="1" w:after="100" w:afterAutospacing="1" w:line="240" w:lineRule="auto"/>
        <w:rPr>
          <w:rFonts w:ascii="Arial" w:eastAsia="Times New Roman" w:hAnsi="Arial" w:cs="Arial"/>
          <w:b/>
          <w:i/>
          <w:color w:val="C00000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b/>
          <w:i/>
          <w:color w:val="C00000"/>
          <w:sz w:val="24"/>
          <w:szCs w:val="24"/>
          <w:lang w:eastAsia="pl-PL"/>
        </w:rPr>
        <w:t>Mimo, że komunikacja w Internecie przebiega inaczej niż w realnym życiu, nie oznacza to, że masz prawo być niekulturalny. Dlatego bez względu na to czy kogoś znasz, czy nie, zawsze zachowuj się według obowiązujących zasad.</w:t>
      </w:r>
    </w:p>
    <w:p w:rsidR="001D208D" w:rsidRPr="001D208D" w:rsidRDefault="001D208D" w:rsidP="001D208D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b/>
          <w:i/>
          <w:color w:val="181818"/>
          <w:sz w:val="24"/>
          <w:szCs w:val="24"/>
          <w:lang w:eastAsia="pl-PL"/>
        </w:rPr>
      </w:pPr>
    </w:p>
    <w:p w:rsidR="001D208D" w:rsidRPr="00875FD0" w:rsidRDefault="00875FD0">
      <w:pPr>
        <w:rPr>
          <w:rFonts w:cstheme="minorHAnsi"/>
          <w:b/>
          <w:color w:val="1F497D" w:themeColor="text2"/>
        </w:rPr>
      </w:pPr>
      <w:r w:rsidRPr="00875FD0">
        <w:rPr>
          <w:rFonts w:cstheme="minorHAnsi"/>
          <w:b/>
          <w:color w:val="1F497D" w:themeColor="text2"/>
        </w:rPr>
        <w:t>WARTO PRZECZYTAĆ:</w:t>
      </w:r>
    </w:p>
    <w:p w:rsidR="00875FD0" w:rsidRPr="00E20C49" w:rsidRDefault="00875FD0" w:rsidP="00875FD0">
      <w:pPr>
        <w:numPr>
          <w:ilvl w:val="0"/>
          <w:numId w:val="10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6" w:tgtFrame="_blank" w:history="1"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CYFROWO</w:t>
        </w:r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B</w:t>
        </w:r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EZPIECZNI - STREFA UCZNIA</w:t>
        </w:r>
      </w:hyperlink>
    </w:p>
    <w:p w:rsidR="00875FD0" w:rsidRPr="00E20C49" w:rsidRDefault="00875FD0" w:rsidP="00875FD0">
      <w:pPr>
        <w:numPr>
          <w:ilvl w:val="0"/>
          <w:numId w:val="10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7" w:tgtFrame="_blank" w:history="1"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 xml:space="preserve">Serwis Bezpieczne </w:t>
        </w:r>
        <w:proofErr w:type="spellStart"/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Interneciaki</w:t>
        </w:r>
        <w:proofErr w:type="spellEnd"/>
      </w:hyperlink>
    </w:p>
    <w:p w:rsidR="00875FD0" w:rsidRPr="00E20C49" w:rsidRDefault="00875FD0" w:rsidP="00875FD0">
      <w:pPr>
        <w:numPr>
          <w:ilvl w:val="0"/>
          <w:numId w:val="10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8" w:tgtFrame="_blank" w:history="1"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 xml:space="preserve">Serwis </w:t>
        </w:r>
        <w:proofErr w:type="spellStart"/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Sieciaki</w:t>
        </w:r>
        <w:proofErr w:type="spellEnd"/>
      </w:hyperlink>
    </w:p>
    <w:p w:rsidR="001D208D" w:rsidRDefault="001D208D"/>
    <w:sectPr w:rsidR="001D208D" w:rsidSect="00A414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742A9"/>
    <w:multiLevelType w:val="hybridMultilevel"/>
    <w:tmpl w:val="0A6AC060"/>
    <w:lvl w:ilvl="0" w:tplc="D4102AB8">
      <w:start w:val="1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plc="49049E0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300663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280D4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4B0A0D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D32021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BC2E7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BEE34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220708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891CE1"/>
    <w:multiLevelType w:val="multilevel"/>
    <w:tmpl w:val="2CA2C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3B4A5332"/>
    <w:multiLevelType w:val="multilevel"/>
    <w:tmpl w:val="E1CAC1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7EB6138"/>
    <w:multiLevelType w:val="multilevel"/>
    <w:tmpl w:val="DD7A3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0"/>
    <w:lvlOverride w:ilvl="0">
      <w:lvl w:ilvl="0" w:tplc="D4102AB8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">
    <w:abstractNumId w:val="0"/>
    <w:lvlOverride w:ilvl="0">
      <w:lvl w:ilvl="0" w:tplc="D4102AB8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4">
    <w:abstractNumId w:val="0"/>
    <w:lvlOverride w:ilvl="0">
      <w:lvl w:ilvl="0" w:tplc="D4102AB8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5">
    <w:abstractNumId w:val="0"/>
    <w:lvlOverride w:ilvl="0">
      <w:lvl w:ilvl="0" w:tplc="D4102AB8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6">
    <w:abstractNumId w:val="0"/>
    <w:lvlOverride w:ilvl="0">
      <w:lvl w:ilvl="0" w:tplc="D4102AB8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7">
    <w:abstractNumId w:val="0"/>
    <w:lvlOverride w:ilvl="0">
      <w:lvl w:ilvl="0" w:tplc="D4102AB8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8">
    <w:abstractNumId w:val="2"/>
    <w:lvlOverride w:ilvl="0">
      <w:lvl w:ilvl="0">
        <w:numFmt w:val="bullet"/>
        <w:lvlText w:val="o"/>
        <w:lvlJc w:val="left"/>
        <w:pPr>
          <w:tabs>
            <w:tab w:val="num" w:pos="360"/>
          </w:tabs>
          <w:ind w:left="360" w:hanging="360"/>
        </w:pPr>
        <w:rPr>
          <w:rFonts w:ascii="Courier New" w:hAnsi="Courier New" w:hint="default"/>
          <w:sz w:val="20"/>
        </w:rPr>
      </w:lvl>
    </w:lvlOverride>
  </w:num>
  <w:num w:numId="9">
    <w:abstractNumId w:val="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D208D"/>
    <w:rsid w:val="001D208D"/>
    <w:rsid w:val="00875FD0"/>
    <w:rsid w:val="00A414E2"/>
    <w:rsid w:val="00EB6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14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1D20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ile">
    <w:name w:val="file"/>
    <w:basedOn w:val="Domylnaczcionkaakapitu"/>
    <w:rsid w:val="001D208D"/>
  </w:style>
  <w:style w:type="character" w:styleId="Hipercze">
    <w:name w:val="Hyperlink"/>
    <w:basedOn w:val="Domylnaczcionkaakapitu"/>
    <w:uiPriority w:val="99"/>
    <w:semiHidden/>
    <w:unhideWhenUsed/>
    <w:rsid w:val="001D208D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1D208D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D20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D208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88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7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24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42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07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205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640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85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000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81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018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eciaki.pl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ezpieczneinterneciaki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yfrowobezpieczni.pl/strefa-ucznia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309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2020-11-09T10:14:00Z</dcterms:created>
  <dcterms:modified xsi:type="dcterms:W3CDTF">2020-11-09T10:45:00Z</dcterms:modified>
</cp:coreProperties>
</file>