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101" w:rsidRPr="0071623C" w:rsidRDefault="00E34101">
      <w:pPr>
        <w:rPr>
          <w:b/>
        </w:rPr>
      </w:pPr>
    </w:p>
    <w:p w:rsidR="00E34101" w:rsidRPr="0071623C" w:rsidRDefault="00E34101" w:rsidP="00E34101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KLASA IV</w:t>
      </w:r>
    </w:p>
    <w:p w:rsidR="00E34101" w:rsidRPr="0071623C" w:rsidRDefault="00E34101" w:rsidP="00E34101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Lekcja: 6.04.2020r.(poniedziałek)</w:t>
      </w:r>
    </w:p>
    <w:p w:rsidR="00E34101" w:rsidRPr="0071623C" w:rsidRDefault="00E34101" w:rsidP="00E34101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Temat: Rozszerzanie i skracanie ułamków</w:t>
      </w:r>
    </w:p>
    <w:p w:rsidR="00E34101" w:rsidRPr="00E34101" w:rsidRDefault="00E34101" w:rsidP="0071623C">
      <w:pPr>
        <w:jc w:val="both"/>
      </w:pPr>
      <w:r w:rsidRPr="00882F3D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dowiecie się jak </w:t>
      </w:r>
      <w:r w:rsidRPr="007162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rozszerzać i skracać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ułamki zwykłe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</w:t>
      </w:r>
    </w:p>
    <w:p w:rsidR="00E34101" w:rsidRPr="0071623C" w:rsidRDefault="00E34101" w:rsidP="0071623C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>roszę o przeczytanie, przeanalizowanie tekstu oraz ćwiczenia A, B, C z podręcznika ze str. 164 i 165.</w:t>
      </w:r>
    </w:p>
    <w:p w:rsidR="00E34101" w:rsidRPr="0071623C" w:rsidRDefault="00E34101" w:rsidP="0071623C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Przypomnijcie sobie z poprzednich lekcji co to jest ułamek i z czego jest zbudowany. </w:t>
      </w:r>
    </w:p>
    <w:p w:rsidR="00E34101" w:rsidRPr="0071623C" w:rsidRDefault="00E34101" w:rsidP="0071623C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W zeszycie przedmiotowym zapiszcie poniższą notatkę: </w:t>
      </w:r>
    </w:p>
    <w:p w:rsidR="00E34101" w:rsidRPr="00665AC6" w:rsidRDefault="00E34101" w:rsidP="0071623C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C6">
        <w:rPr>
          <w:rFonts w:ascii="Times New Roman" w:hAnsi="Times New Roman" w:cs="Times New Roman"/>
          <w:b w:val="0"/>
          <w:i/>
          <w:sz w:val="24"/>
          <w:szCs w:val="24"/>
        </w:rPr>
        <w:t xml:space="preserve">Jeżeli pomnożymy licznik i mianownik ułamka przez tą samą liczbę różną od zera, to nie zmieni się jego wartość. Mnożenie licznika i mianownika ułamka przez tą samą liczbę nazywamy </w:t>
      </w:r>
      <w:r w:rsidRPr="00665AC6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rozszerzaniem ułamka</w:t>
      </w:r>
      <w:r w:rsidRPr="00665AC6">
        <w:rPr>
          <w:rFonts w:ascii="Times New Roman" w:hAnsi="Times New Roman" w:cs="Times New Roman"/>
          <w:sz w:val="24"/>
          <w:szCs w:val="24"/>
        </w:rPr>
        <w:t>.</w:t>
      </w:r>
    </w:p>
    <w:p w:rsidR="00E34101" w:rsidRDefault="00E34101" w:rsidP="00665AC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062971" cy="1258645"/>
            <wp:effectExtent l="19050" t="0" r="0" b="0"/>
            <wp:docPr id="1" name="Obraz 1" descr="https://multipodreczniki.apps.gwo.pl/data.php/adb61f673ff50672c02019673a10dcb181e3e3aa/1716533/file/288/resources/182/1827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db61f673ff50672c02019673a10dcb181e3e3aa/1716533/file/288/resources/182/18273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470" cy="1272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5AC6" w:rsidRPr="0071623C" w:rsidRDefault="00665AC6" w:rsidP="00665AC6">
      <w:pPr>
        <w:pStyle w:val="Akapitzlist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i/>
          <w:sz w:val="24"/>
          <w:szCs w:val="24"/>
        </w:rPr>
        <w:t xml:space="preserve">Jeżeli licznik i mianownik ułamka podzielimy przez tą samą liczbę, to także nie zmienimy jego wartości. Dzielenie licznika i mianownika ułamka przez tą samą liczbę nazywamy </w:t>
      </w:r>
      <w:r w:rsidRPr="0071623C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skracaniem ułamka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665AC6" w:rsidRPr="00665AC6" w:rsidRDefault="00665AC6" w:rsidP="00665AC6">
      <w:pPr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596867" cy="989704"/>
            <wp:effectExtent l="19050" t="0" r="0" b="0"/>
            <wp:docPr id="4" name="Obraz 4" descr="https://multipodreczniki.apps.gwo.pl/data.php/adb61f673ff50672c02019673a10dcb181e3e3aa/1716533/file/288/resources/182/1827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db61f673ff50672c02019673a10dcb181e3e3aa/1716533/file/288/resources/182/18275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6526" cy="993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5AC6" w:rsidRPr="0071623C" w:rsidRDefault="00665AC6" w:rsidP="00665AC6">
      <w:pPr>
        <w:pStyle w:val="Akapitzlist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 w:val="0"/>
          <w:i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i/>
          <w:sz w:val="24"/>
          <w:szCs w:val="24"/>
        </w:rPr>
        <w:t xml:space="preserve">Każdy ułamek można rozszerzyć, ale nie każdy można skrócić. </w:t>
      </w:r>
    </w:p>
    <w:p w:rsidR="00665AC6" w:rsidRDefault="00665AC6" w:rsidP="003C3087">
      <w:pPr>
        <w:pStyle w:val="Akapitzlist"/>
        <w:spacing w:line="360" w:lineRule="auto"/>
        <w:rPr>
          <w:rFonts w:ascii="Times New Roman" w:hAnsi="Times New Roman" w:cs="Times New Roman"/>
          <w:b w:val="0"/>
          <w:i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i/>
          <w:sz w:val="24"/>
          <w:szCs w:val="24"/>
        </w:rPr>
        <w:t>Nie można na przykład skrócić ułamków:</w:t>
      </w:r>
    </w:p>
    <w:p w:rsidR="00F80BE1" w:rsidRPr="0071623C" w:rsidRDefault="00F80BE1" w:rsidP="003C3087">
      <w:pPr>
        <w:pStyle w:val="Akapitzlist"/>
        <w:spacing w:line="360" w:lineRule="auto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665AC6" w:rsidRDefault="00341950" w:rsidP="003C3087">
      <w:pPr>
        <w:pStyle w:val="Akapitzlist"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b w:val="0"/>
                <w:i/>
                <w:color w:val="FF000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2</m:t>
            </m:r>
          </m:den>
        </m:f>
      </m:oMath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,</w:t>
      </w:r>
      <w:r w:rsidR="003C3087" w:rsidRPr="0071623C">
        <w:rPr>
          <w:rFonts w:ascii="Times New Roman" w:hAnsi="Times New Roman" w:cs="Times New Roman"/>
          <w:b w:val="0"/>
          <w:i/>
          <w:color w:val="FF0000"/>
        </w:rPr>
        <w:t xml:space="preserve">  </w:t>
      </w:r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 w:val="0"/>
                <w:i/>
                <w:color w:val="FF000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5</m:t>
            </m:r>
          </m:den>
        </m:f>
      </m:oMath>
      <w:r w:rsidR="003C3087" w:rsidRPr="0071623C">
        <w:rPr>
          <w:rFonts w:ascii="Times New Roman" w:eastAsiaTheme="minorEastAsia" w:hAnsi="Times New Roman" w:cs="Times New Roman"/>
          <w:b w:val="0"/>
          <w:i/>
          <w:color w:val="FF0000"/>
        </w:rPr>
        <w:t xml:space="preserve"> </w:t>
      </w:r>
      <w:r w:rsidR="00665AC6" w:rsidRPr="0071623C">
        <w:rPr>
          <w:rFonts w:ascii="Times New Roman" w:hAnsi="Times New Roman" w:cs="Times New Roman"/>
          <w:b w:val="0"/>
          <w:i/>
          <w:color w:val="FF0000"/>
        </w:rPr>
        <w:t>,</w:t>
      </w:r>
      <w:r w:rsidR="003C3087" w:rsidRPr="0071623C">
        <w:rPr>
          <w:rFonts w:ascii="Times New Roman" w:hAnsi="Times New Roman" w:cs="Times New Roman"/>
          <w:b w:val="0"/>
          <w:i/>
          <w:color w:val="FF0000"/>
        </w:rPr>
        <w:t xml:space="preserve"> </w:t>
      </w:r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 w:val="0"/>
                <w:i/>
                <w:color w:val="FF000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11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13</m:t>
            </m:r>
          </m:den>
        </m:f>
      </m:oMath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,</w:t>
      </w:r>
      <w:r w:rsidR="003C3087" w:rsidRPr="0071623C">
        <w:rPr>
          <w:rFonts w:ascii="Times New Roman" w:hAnsi="Times New Roman" w:cs="Times New Roman"/>
          <w:b w:val="0"/>
          <w:i/>
          <w:color w:val="FF0000"/>
        </w:rPr>
        <w:t xml:space="preserve">  </w:t>
      </w:r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 w:val="0"/>
                <w:i/>
                <w:color w:val="FF000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8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</w:rPr>
              <m:t>15</m:t>
            </m:r>
          </m:den>
        </m:f>
      </m:oMath>
      <w:r w:rsidR="00665AC6" w:rsidRPr="0071623C">
        <w:rPr>
          <w:rFonts w:ascii="Times New Roman" w:hAnsi="Times New Roman" w:cs="Times New Roman"/>
          <w:b w:val="0"/>
          <w:i/>
          <w:color w:val="FF0000"/>
        </w:rPr>
        <w:t xml:space="preserve"> </w:t>
      </w:r>
      <w:r w:rsidR="00665AC6" w:rsidRPr="0071623C">
        <w:rPr>
          <w:rFonts w:ascii="Times New Roman" w:hAnsi="Times New Roman" w:cs="Times New Roman"/>
          <w:b w:val="0"/>
          <w:i/>
          <w:sz w:val="24"/>
          <w:szCs w:val="24"/>
        </w:rPr>
        <w:t xml:space="preserve">  itp.</w:t>
      </w:r>
    </w:p>
    <w:p w:rsidR="00F80BE1" w:rsidRPr="0071623C" w:rsidRDefault="00F80BE1" w:rsidP="003C3087">
      <w:pPr>
        <w:pStyle w:val="Akapitzlist"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665AC6" w:rsidRPr="0071623C" w:rsidRDefault="003C3087" w:rsidP="003C3087">
      <w:pPr>
        <w:pStyle w:val="Akapitzlist"/>
        <w:spacing w:line="360" w:lineRule="auto"/>
        <w:rPr>
          <w:rFonts w:ascii="Times New Roman" w:hAnsi="Times New Roman" w:cs="Times New Roman"/>
          <w:b w:val="0"/>
          <w:i/>
          <w:sz w:val="24"/>
          <w:szCs w:val="24"/>
          <w:u w:val="single"/>
        </w:rPr>
      </w:pPr>
      <w:r w:rsidRPr="0071623C">
        <w:rPr>
          <w:rFonts w:ascii="Times New Roman" w:hAnsi="Times New Roman" w:cs="Times New Roman"/>
          <w:b w:val="0"/>
          <w:i/>
          <w:sz w:val="24"/>
          <w:szCs w:val="24"/>
        </w:rPr>
        <w:t xml:space="preserve">Takie ułamki nazywamy </w:t>
      </w:r>
      <w:r w:rsidRPr="0071623C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nieskracalnymi</w:t>
      </w:r>
      <w:r w:rsidR="0071623C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.</w:t>
      </w:r>
    </w:p>
    <w:p w:rsidR="003C3087" w:rsidRDefault="003C3087" w:rsidP="003C30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35B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Zadanie 1</w:t>
      </w:r>
      <w:r w:rsidRPr="003C308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Rozszerz ułamek </w:t>
      </w:r>
      <m:oMath>
        <m:f>
          <m:fPr>
            <m:ctrlPr>
              <w:rPr>
                <w:rFonts w:ascii="Cambria Math" w:hAnsi="Cambria Math" w:cs="Times New Roman"/>
                <w:i/>
                <w:color w:val="FF0000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</w:rPr>
              <m:t>3</m:t>
            </m:r>
          </m:num>
          <m:den>
            <m:r>
              <w:rPr>
                <w:rFonts w:ascii="Cambria Math" w:hAnsi="Cambria Math" w:cs="Times New Roman"/>
                <w:color w:val="FF0000"/>
              </w:rPr>
              <m:t>5</m:t>
            </m:r>
          </m:den>
        </m:f>
      </m:oMath>
      <w:r w:rsidRPr="003C3087">
        <w:rPr>
          <w:rFonts w:ascii="Times New Roman" w:eastAsiaTheme="minorEastAsia" w:hAnsi="Times New Roman" w:cs="Times New Roman"/>
          <w:i/>
          <w:color w:val="FF0000"/>
        </w:rPr>
        <w:t xml:space="preserve"> </w:t>
      </w: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taki sposób, by w mianowniku znalazła się liczba </w:t>
      </w:r>
      <w:r w:rsidRPr="0071623C">
        <w:rPr>
          <w:rFonts w:ascii="Times New Roman" w:eastAsia="Times New Roman" w:hAnsi="Times New Roman" w:cs="Times New Roman"/>
          <w:sz w:val="24"/>
          <w:szCs w:val="24"/>
          <w:lang w:eastAsia="pl-PL"/>
        </w:rPr>
        <w:t>20</w:t>
      </w: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3C3087" w:rsidRPr="00F80BE1" w:rsidRDefault="00F80BE1" w:rsidP="003C3087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br/>
      </w:r>
      <w:r w:rsidR="003C3087" w:rsidRPr="00F80B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Rozwiązanie: </w:t>
      </w:r>
    </w:p>
    <w:p w:rsidR="003C3087" w:rsidRDefault="003C3087" w:rsidP="003C30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Aby otrzymać w mianowniku wynik </w:t>
      </w:r>
      <w:r w:rsidRPr="003C3087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musimy pomnożyć licznik i mianownik przez </w:t>
      </w:r>
      <w:r w:rsidRPr="003C3087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4,</w:t>
      </w:r>
      <w:r w:rsidRPr="003C30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E34101" w:rsidRPr="003C3087" w:rsidRDefault="003C3087" w:rsidP="003C3087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Odpowiedź</w:t>
      </w:r>
      <w:r w:rsidRPr="0071623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      </w:t>
      </w:r>
      <m:oMath>
        <m:f>
          <m:fPr>
            <m:ctrlPr>
              <w:rPr>
                <w:rFonts w:ascii="Cambria Math" w:hAnsi="Times New Roman" w:cs="Times New Roman"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Times New Roman" w:cs="Times New Roman"/>
                <w:sz w:val="36"/>
                <w:szCs w:val="36"/>
              </w:rPr>
              <m:t xml:space="preserve">3 </m:t>
            </m:r>
            <m:r>
              <m:rPr>
                <m:sty m:val="bi"/>
              </m:rPr>
              <w:rPr>
                <w:rFonts w:ascii="Times New Roman" w:hAnsi="Times New Roman" w:cs="Times New Roman"/>
                <w:sz w:val="36"/>
                <w:szCs w:val="36"/>
              </w:rPr>
              <m:t>∙</m:t>
            </m:r>
            <m:r>
              <m:rPr>
                <m:sty m:val="bi"/>
              </m:rPr>
              <w:rPr>
                <w:rFonts w:ascii="Cambria Math" w:hAnsi="Times New Roman" w:cs="Times New Roman"/>
                <w:color w:val="FF0000"/>
                <w:sz w:val="36"/>
                <w:szCs w:val="36"/>
              </w:rPr>
              <m:t>4</m:t>
            </m:r>
          </m:num>
          <m:den>
            <m:r>
              <w:rPr>
                <w:rFonts w:ascii="Cambria Math" w:hAnsi="Times New Roman" w:cs="Times New Roman"/>
                <w:sz w:val="36"/>
                <w:szCs w:val="36"/>
              </w:rPr>
              <m:t xml:space="preserve">5 </m:t>
            </m:r>
            <m:r>
              <w:rPr>
                <w:rFonts w:ascii="Times New Roman" w:hAnsi="Times New Roman" w:cs="Times New Roman"/>
                <w:sz w:val="36"/>
                <w:szCs w:val="36"/>
              </w:rPr>
              <m:t>∙</m:t>
            </m:r>
            <m:r>
              <w:rPr>
                <w:rFonts w:ascii="Cambria Math" w:hAnsi="Cambria Math" w:cs="Times New Roman"/>
                <w:color w:val="FF0000"/>
                <w:sz w:val="36"/>
                <w:szCs w:val="36"/>
              </w:rPr>
              <m:t>4</m:t>
            </m:r>
          </m:den>
        </m:f>
      </m:oMath>
      <w:r w:rsidRPr="0071623C">
        <w:rPr>
          <w:rFonts w:ascii="Times New Roman" w:eastAsia="Times New Roman" w:hAnsi="Times New Roman" w:cs="Times New Roman"/>
          <w:b/>
          <w:sz w:val="36"/>
          <w:szCs w:val="36"/>
        </w:rPr>
        <w:t>=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12</m:t>
            </m:r>
          </m:num>
          <m:den>
            <m:r>
              <w:rPr>
                <w:rFonts w:ascii="Cambria Math" w:hAnsi="Cambria Math" w:cs="Times New Roman"/>
                <w:highlight w:val="cyan"/>
              </w:rPr>
              <m:t>20</m:t>
            </m:r>
          </m:den>
        </m:f>
      </m:oMath>
    </w:p>
    <w:p w:rsidR="003C3087" w:rsidRPr="003C3087" w:rsidRDefault="003C3087" w:rsidP="00E34101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71623C" w:rsidRDefault="003C3087" w:rsidP="003C3087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71623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Zadanie 2</w:t>
      </w:r>
      <w:r w:rsidRPr="003C308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Pr="003C308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71623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Skróć ułamek </w:t>
      </w:r>
      <m:oMath>
        <m:f>
          <m:fPr>
            <m:ctrlPr>
              <w:rPr>
                <w:rFonts w:ascii="Cambria Math" w:hAnsi="Cambria Math" w:cs="Times New Roman"/>
                <w:i/>
                <w:color w:val="FF0000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</w:rPr>
              <m:t>18</m:t>
            </m:r>
          </m:num>
          <m:den>
            <m:r>
              <w:rPr>
                <w:rFonts w:ascii="Cambria Math" w:hAnsi="Cambria Math" w:cs="Times New Roman"/>
                <w:color w:val="FF0000"/>
              </w:rPr>
              <m:t>24</m:t>
            </m:r>
          </m:den>
        </m:f>
      </m:oMath>
      <w:r w:rsidRPr="0071623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do postaci ułamka nieskracalnego.</w:t>
      </w:r>
    </w:p>
    <w:p w:rsidR="002435B7" w:rsidRPr="002435B7" w:rsidRDefault="002435B7" w:rsidP="0071623C">
      <w:pP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35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Rozwiązanie: </w:t>
      </w:r>
    </w:p>
    <w:p w:rsidR="0071623C" w:rsidRDefault="0071623C" w:rsidP="0071623C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Szukamy przez jaką liczbę podzieli się liczba 18 i 24. Obie te liczby dzielą się np. przez 2. </w:t>
      </w:r>
    </w:p>
    <w:p w:rsidR="002E68F8" w:rsidRDefault="0071623C" w:rsidP="0071623C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Czyli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      </w:t>
      </w:r>
      <m:oMath>
        <m:f>
          <m:fPr>
            <m:ctrlPr>
              <w:rPr>
                <w:rFonts w:ascii="Cambria Math" w:hAnsi="Times New Roman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Times New Roman" w:cs="Times New Roman"/>
                <w:sz w:val="36"/>
                <w:szCs w:val="36"/>
              </w:rPr>
              <m:t xml:space="preserve">18 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Times New Roman" w:cs="Times New Roman"/>
                <w:color w:val="FF0000"/>
                <w:sz w:val="36"/>
                <w:szCs w:val="36"/>
              </w:rPr>
              <m:t>2</m:t>
            </m:r>
          </m:num>
          <m:den>
            <m:r>
              <w:rPr>
                <w:rFonts w:ascii="Cambria Math" w:hAnsi="Times New Roman" w:cs="Times New Roman"/>
                <w:sz w:val="36"/>
                <w:szCs w:val="36"/>
              </w:rPr>
              <m:t xml:space="preserve">24 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Cambria Math" w:cs="Times New Roman"/>
                <w:color w:val="FF0000"/>
                <w:sz w:val="36"/>
                <w:szCs w:val="36"/>
              </w:rPr>
              <m:t>2</m:t>
            </m:r>
          </m:den>
        </m:f>
      </m:oMath>
      <w:r w:rsidRPr="003C3087">
        <w:rPr>
          <w:rFonts w:ascii="Times New Roman" w:eastAsia="Times New Roman" w:hAnsi="Times New Roman" w:cs="Times New Roman"/>
          <w:b/>
          <w:sz w:val="36"/>
          <w:szCs w:val="36"/>
        </w:rPr>
        <w:t>=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12</m:t>
            </m:r>
          </m:den>
        </m:f>
      </m:oMath>
      <w:r>
        <w:rPr>
          <w:rFonts w:ascii="Times New Roman" w:eastAsia="Times New Roman" w:hAnsi="Times New Roman" w:cs="Times New Roman"/>
        </w:rPr>
        <w:t xml:space="preserve">  </w:t>
      </w:r>
      <w:r w:rsidRPr="0071623C">
        <w:rPr>
          <w:rFonts w:ascii="Times New Roman" w:eastAsia="Times New Roman" w:hAnsi="Times New Roman" w:cs="Times New Roman"/>
          <w:sz w:val="24"/>
          <w:szCs w:val="24"/>
        </w:rPr>
        <w:t>można zauważyć, że ułamek</w:t>
      </w:r>
      <w:r>
        <w:rPr>
          <w:rFonts w:ascii="Times New Roman" w:eastAsia="Times New Roman" w:hAnsi="Times New Roman" w:cs="Times New Roman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12</m:t>
            </m:r>
          </m:den>
        </m:f>
      </m:oMath>
      <w:r>
        <w:rPr>
          <w:rFonts w:ascii="Times New Roman" w:eastAsia="Times New Roman" w:hAnsi="Times New Roman" w:cs="Times New Roman"/>
        </w:rPr>
        <w:t xml:space="preserve"> </w:t>
      </w:r>
      <w:r w:rsidRPr="0071623C">
        <w:rPr>
          <w:rFonts w:ascii="Times New Roman" w:eastAsia="Times New Roman" w:hAnsi="Times New Roman" w:cs="Times New Roman"/>
          <w:sz w:val="24"/>
          <w:szCs w:val="24"/>
        </w:rPr>
        <w:t>da się skrócić jeszcze przez 3</w:t>
      </w:r>
    </w:p>
    <w:p w:rsidR="002435B7" w:rsidRDefault="0071623C" w:rsidP="0071623C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23C">
        <w:rPr>
          <w:rFonts w:ascii="Times New Roman" w:eastAsia="Times New Roman" w:hAnsi="Times New Roman" w:cs="Times New Roman"/>
          <w:sz w:val="24"/>
          <w:szCs w:val="24"/>
        </w:rPr>
        <w:t xml:space="preserve">Czyli </w:t>
      </w:r>
      <w:r>
        <w:rPr>
          <w:rFonts w:ascii="Times New Roman" w:eastAsia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      </w:t>
      </w:r>
      <m:oMath>
        <m:f>
          <m:fPr>
            <m:ctrlPr>
              <w:rPr>
                <w:rFonts w:ascii="Cambria Math" w:hAnsi="Times New Roman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Times New Roman" w:cs="Times New Roman"/>
                <w:sz w:val="36"/>
                <w:szCs w:val="36"/>
              </w:rPr>
              <m:t xml:space="preserve">9   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Times New Roman" w:cs="Times New Roman"/>
                <w:color w:val="FF0000"/>
                <w:sz w:val="36"/>
                <w:szCs w:val="36"/>
              </w:rPr>
              <m:t>3</m:t>
            </m:r>
          </m:num>
          <m:den>
            <m:r>
              <w:rPr>
                <w:rFonts w:ascii="Cambria Math" w:hAnsi="Times New Roman" w:cs="Times New Roman"/>
                <w:sz w:val="36"/>
                <w:szCs w:val="36"/>
              </w:rPr>
              <m:t xml:space="preserve">12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Cambria Math" w:cs="Times New Roman"/>
                <w:color w:val="FF0000"/>
                <w:sz w:val="36"/>
                <w:szCs w:val="36"/>
              </w:rPr>
              <m:t>3</m:t>
            </m:r>
          </m:den>
        </m:f>
      </m:oMath>
      <w:r w:rsidRPr="003C3087">
        <w:rPr>
          <w:rFonts w:ascii="Times New Roman" w:eastAsia="Times New Roman" w:hAnsi="Times New Roman" w:cs="Times New Roman"/>
          <w:b/>
          <w:sz w:val="36"/>
          <w:szCs w:val="36"/>
        </w:rPr>
        <w:t>=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</w:p>
    <w:p w:rsidR="0071623C" w:rsidRDefault="002435B7" w:rsidP="002435B7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Można też od razu podzielić licznik i mianownik ułamka </w:t>
      </w:r>
      <m:oMath>
        <m:f>
          <m:fPr>
            <m:ctrlPr>
              <w:rPr>
                <w:rFonts w:ascii="Cambria Math" w:hAnsi="Cambria Math" w:cs="Times New Roman"/>
                <w:i/>
                <w:color w:val="FF0000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</w:rPr>
              <m:t>18</m:t>
            </m:r>
          </m:num>
          <m:den>
            <m:r>
              <w:rPr>
                <w:rFonts w:ascii="Cambria Math" w:hAnsi="Cambria Math" w:cs="Times New Roman"/>
                <w:color w:val="FF0000"/>
              </w:rPr>
              <m:t>24</m:t>
            </m:r>
          </m:den>
        </m:f>
        <m:r>
          <w:rPr>
            <w:rFonts w:ascii="Cambria Math" w:hAnsi="Cambria Math" w:cs="Times New Roman"/>
            <w:color w:val="FF0000"/>
          </w:rPr>
          <m:t xml:space="preserve"> </m:t>
        </m:r>
      </m:oMath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przez 6,</w:t>
      </w:r>
    </w:p>
    <w:p w:rsidR="002435B7" w:rsidRDefault="00341950" w:rsidP="002435B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m:oMath>
        <m:f>
          <m:fPr>
            <m:ctrlPr>
              <w:rPr>
                <w:rFonts w:ascii="Cambria Math" w:hAnsi="Times New Roman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Times New Roman" w:cs="Times New Roman"/>
                <w:sz w:val="36"/>
                <w:szCs w:val="36"/>
              </w:rPr>
              <m:t xml:space="preserve">18 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Times New Roman" w:cs="Times New Roman"/>
                <w:color w:val="FF0000"/>
                <w:sz w:val="36"/>
                <w:szCs w:val="36"/>
              </w:rPr>
              <m:t>6</m:t>
            </m:r>
          </m:num>
          <m:den>
            <m:r>
              <w:rPr>
                <w:rFonts w:ascii="Cambria Math" w:hAnsi="Times New Roman" w:cs="Times New Roman"/>
                <w:sz w:val="36"/>
                <w:szCs w:val="36"/>
              </w:rPr>
              <m:t xml:space="preserve">24   </m:t>
            </m:r>
            <m:r>
              <w:rPr>
                <w:rFonts w:ascii="Cambria Math" w:hAnsi="Cambria Math" w:cs="Times New Roman"/>
                <w:sz w:val="36"/>
                <w:szCs w:val="36"/>
              </w:rPr>
              <m:t>:</m:t>
            </m:r>
            <m:r>
              <w:rPr>
                <w:rFonts w:ascii="Cambria Math" w:hAnsi="Cambria Math" w:cs="Times New Roman"/>
                <w:color w:val="FF0000"/>
                <w:sz w:val="36"/>
                <w:szCs w:val="36"/>
              </w:rPr>
              <m:t>6</m:t>
            </m:r>
          </m:den>
        </m:f>
      </m:oMath>
      <w:r w:rsidR="002435B7" w:rsidRPr="003C3087">
        <w:rPr>
          <w:rFonts w:ascii="Times New Roman" w:eastAsia="Times New Roman" w:hAnsi="Times New Roman" w:cs="Times New Roman"/>
          <w:b/>
          <w:sz w:val="36"/>
          <w:szCs w:val="36"/>
        </w:rPr>
        <w:t>=</w:t>
      </w:r>
      <w:r w:rsidR="002435B7">
        <w:rPr>
          <w:rFonts w:ascii="Times New Roman" w:eastAsia="Times New Roman" w:hAnsi="Times New Roman" w:cs="Times New Roman"/>
          <w:b/>
          <w:sz w:val="36"/>
          <w:szCs w:val="36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4</m:t>
            </m:r>
          </m:den>
        </m:f>
      </m:oMath>
      <w:r w:rsidR="002435B7">
        <w:rPr>
          <w:rFonts w:ascii="Times New Roman" w:eastAsia="Times New Roman" w:hAnsi="Times New Roman" w:cs="Times New Roman"/>
        </w:rPr>
        <w:t xml:space="preserve"> - </w:t>
      </w:r>
      <w:r w:rsidR="002435B7" w:rsidRPr="002435B7">
        <w:rPr>
          <w:rFonts w:ascii="Times New Roman" w:eastAsia="Times New Roman" w:hAnsi="Times New Roman" w:cs="Times New Roman"/>
          <w:i/>
          <w:sz w:val="24"/>
          <w:szCs w:val="24"/>
        </w:rPr>
        <w:t>otrzymaliśmy ułamek nieskracalny</w:t>
      </w:r>
    </w:p>
    <w:p w:rsidR="002435B7" w:rsidRDefault="002435B7" w:rsidP="002435B7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Skracanie ułamka możesz wykonać etapami lub jednorazowo</w:t>
      </w:r>
      <w:r w:rsidR="0037219A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jeśli po skróceniu otrzymasz ułamek nieskracalny.</w:t>
      </w:r>
    </w:p>
    <w:p w:rsidR="002435B7" w:rsidRPr="00262AD0" w:rsidRDefault="0037219A" w:rsidP="00262AD0">
      <w:pPr>
        <w:pStyle w:val="Akapitzlist"/>
        <w:numPr>
          <w:ilvl w:val="0"/>
          <w:numId w:val="5"/>
        </w:numPr>
        <w:spacing w:line="360" w:lineRule="auto"/>
        <w:ind w:left="284" w:hanging="284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EB09A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Wykonajcie w zeszycie zad. 1,2 str. 165</w:t>
      </w:r>
      <w:r w:rsidR="00EB09A8" w:rsidRPr="00EB09A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.</w:t>
      </w:r>
      <w:r w:rsidR="00262AD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– do rozwiązania tych zadań przydadzą się Wam rozwiązania powyższych zadań. </w:t>
      </w:r>
      <w:r w:rsidR="00262AD0" w:rsidRPr="00262AD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</w:t>
      </w:r>
    </w:p>
    <w:p w:rsidR="0037219A" w:rsidRPr="00EB09A8" w:rsidRDefault="00EB09A8" w:rsidP="00EB09A8">
      <w:pPr>
        <w:pStyle w:val="Akapitzlist"/>
        <w:numPr>
          <w:ilvl w:val="0"/>
          <w:numId w:val="5"/>
        </w:numPr>
        <w:spacing w:line="360" w:lineRule="auto"/>
        <w:ind w:left="284" w:hanging="284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EB09A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Skorzystajcie z poniższych materiałów, aby lepiej  zrozumieć podane zagadnienia, możecie rozwiązać  podane w nich ćwiczenia.</w:t>
      </w:r>
    </w:p>
    <w:p w:rsidR="0037219A" w:rsidRPr="0037219A" w:rsidRDefault="00341950" w:rsidP="0037219A">
      <w:pPr>
        <w:pStyle w:val="Akapitzlist"/>
        <w:numPr>
          <w:ilvl w:val="0"/>
          <w:numId w:val="6"/>
        </w:numPr>
        <w:ind w:left="567" w:hanging="207"/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37219A" w:rsidRPr="0037219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Lekcja z e-podręcznika</w:t>
        </w:r>
      </w:hyperlink>
    </w:p>
    <w:p w:rsidR="0037219A" w:rsidRPr="0037219A" w:rsidRDefault="0037219A" w:rsidP="0037219A">
      <w:pPr>
        <w:pStyle w:val="Akapitzlist"/>
        <w:numPr>
          <w:ilvl w:val="0"/>
          <w:numId w:val="6"/>
        </w:numPr>
        <w:tabs>
          <w:tab w:val="left" w:pos="567"/>
        </w:tabs>
        <w:ind w:left="567" w:hanging="207"/>
        <w:rPr>
          <w:rFonts w:ascii="Times New Roman" w:hAnsi="Times New Roman" w:cs="Times New Roman"/>
          <w:b w:val="0"/>
          <w:sz w:val="24"/>
          <w:szCs w:val="24"/>
        </w:rPr>
      </w:pPr>
      <w:r w:rsidRPr="0037219A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  <w:hyperlink r:id="rId8" w:tgtFrame="_blank" w:history="1">
        <w:r w:rsidRPr="0037219A">
          <w:rPr>
            <w:rFonts w:ascii="Times New Roman" w:eastAsia="Times New Roman" w:hAnsi="Times New Roman" w:cs="Times New Roman"/>
            <w:b w:val="0"/>
            <w:color w:val="0000FF"/>
            <w:sz w:val="24"/>
            <w:szCs w:val="24"/>
            <w:u w:val="single"/>
            <w:lang w:eastAsia="pl-PL"/>
          </w:rPr>
          <w:t>Materiał do zajęć 1</w:t>
        </w:r>
      </w:hyperlink>
      <w:r w:rsidRPr="0037219A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</w:p>
    <w:p w:rsidR="00EB09A8" w:rsidRPr="00EB09A8" w:rsidRDefault="0037219A" w:rsidP="0037219A">
      <w:pPr>
        <w:pStyle w:val="Akapitzlist"/>
        <w:numPr>
          <w:ilvl w:val="0"/>
          <w:numId w:val="6"/>
        </w:numPr>
        <w:ind w:left="567" w:hanging="207"/>
        <w:rPr>
          <w:rFonts w:ascii="Times New Roman" w:hAnsi="Times New Roman" w:cs="Times New Roman"/>
          <w:b w:val="0"/>
          <w:sz w:val="24"/>
          <w:szCs w:val="24"/>
        </w:rPr>
      </w:pPr>
      <w:r w:rsidRPr="0037219A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  <w:hyperlink r:id="rId9" w:history="1">
        <w:r w:rsidRPr="0037219A">
          <w:rPr>
            <w:rFonts w:ascii="Times New Roman" w:eastAsia="Times New Roman" w:hAnsi="Times New Roman" w:cs="Times New Roman"/>
            <w:b w:val="0"/>
            <w:color w:val="0000FF"/>
            <w:sz w:val="24"/>
            <w:szCs w:val="24"/>
            <w:u w:val="single"/>
            <w:lang w:eastAsia="pl-PL"/>
          </w:rPr>
          <w:t>Materiał do zajęć 2</w:t>
        </w:r>
      </w:hyperlink>
    </w:p>
    <w:p w:rsidR="00EB09A8" w:rsidRDefault="00EB09A8" w:rsidP="00EB09A8">
      <w:pPr>
        <w:pStyle w:val="Akapitzlist"/>
        <w:ind w:left="567"/>
        <w:rPr>
          <w:rFonts w:ascii="Times New Roman" w:hAnsi="Times New Roman" w:cs="Times New Roman"/>
          <w:b w:val="0"/>
          <w:sz w:val="24"/>
          <w:szCs w:val="24"/>
        </w:rPr>
      </w:pPr>
    </w:p>
    <w:p w:rsidR="00EB09A8" w:rsidRPr="00EB09A8" w:rsidRDefault="00EB09A8" w:rsidP="00EB09A8">
      <w:pPr>
        <w:pStyle w:val="Akapitzlist"/>
        <w:numPr>
          <w:ilvl w:val="0"/>
          <w:numId w:val="5"/>
        </w:numPr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EB09A8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Dla chętnych</w:t>
      </w:r>
      <w:r w:rsidRPr="00EB09A8">
        <w:rPr>
          <w:rFonts w:ascii="Times New Roman" w:hAnsi="Times New Roman" w:cs="Times New Roman"/>
          <w:b w:val="0"/>
          <w:i/>
          <w:sz w:val="24"/>
          <w:szCs w:val="24"/>
        </w:rPr>
        <w:t xml:space="preserve"> uczniów super zagadka str. 165 z podręcznika</w:t>
      </w:r>
    </w:p>
    <w:p w:rsidR="00EB09A8" w:rsidRPr="00262AD0" w:rsidRDefault="00EB09A8" w:rsidP="00EB09A8">
      <w:pPr>
        <w:pStyle w:val="Akapitzlist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EB09A8" w:rsidRPr="00262AD0" w:rsidRDefault="00EB09A8" w:rsidP="00F80BE1">
      <w:pPr>
        <w:pStyle w:val="Akapitzlist"/>
        <w:ind w:left="0"/>
        <w:rPr>
          <w:rFonts w:ascii="Times New Roman" w:hAnsi="Times New Roman" w:cs="Times New Roman"/>
          <w:b w:val="0"/>
          <w:i/>
          <w:sz w:val="24"/>
          <w:szCs w:val="24"/>
        </w:rPr>
      </w:pPr>
      <w:r w:rsidRPr="00262AD0">
        <w:rPr>
          <w:rFonts w:ascii="Times New Roman" w:hAnsi="Times New Roman" w:cs="Times New Roman"/>
          <w:b w:val="0"/>
          <w:i/>
          <w:sz w:val="24"/>
          <w:szCs w:val="24"/>
        </w:rPr>
        <w:t>W razie problemów w rozwiązywaniu z</w:t>
      </w:r>
      <w:r w:rsidR="00F80BE1">
        <w:rPr>
          <w:rFonts w:ascii="Times New Roman" w:hAnsi="Times New Roman" w:cs="Times New Roman"/>
          <w:b w:val="0"/>
          <w:i/>
          <w:sz w:val="24"/>
          <w:szCs w:val="24"/>
        </w:rPr>
        <w:t>adań, ćwiczeń  proszę o kontakt na pocztę mailową lub możemy porozmawiać na SKYBE.</w:t>
      </w:r>
    </w:p>
    <w:p w:rsidR="00EB09A8" w:rsidRPr="00AD5836" w:rsidRDefault="00EB09A8" w:rsidP="00EB09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 wtorek</w:t>
      </w:r>
      <w:r w:rsidRPr="00AD5836">
        <w:rPr>
          <w:rFonts w:ascii="Times New Roman" w:hAnsi="Times New Roman" w:cs="Times New Roman"/>
          <w:sz w:val="24"/>
          <w:szCs w:val="24"/>
        </w:rPr>
        <w:t xml:space="preserve">  podam nowe materiały.</w:t>
      </w:r>
    </w:p>
    <w:p w:rsidR="00EB09A8" w:rsidRPr="00AD5836" w:rsidRDefault="00EB09A8" w:rsidP="00EB09A8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37219A" w:rsidRPr="00EB09A8" w:rsidRDefault="0037219A" w:rsidP="00EB09A8"/>
    <w:sectPr w:rsidR="0037219A" w:rsidRPr="00EB09A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12794"/>
    <w:multiLevelType w:val="multilevel"/>
    <w:tmpl w:val="2260F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C72677"/>
    <w:multiLevelType w:val="multilevel"/>
    <w:tmpl w:val="B468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373FF1"/>
    <w:multiLevelType w:val="hybridMultilevel"/>
    <w:tmpl w:val="85048640"/>
    <w:lvl w:ilvl="0" w:tplc="4C68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2271EB"/>
    <w:multiLevelType w:val="multilevel"/>
    <w:tmpl w:val="14A0A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DF412D"/>
    <w:multiLevelType w:val="multilevel"/>
    <w:tmpl w:val="2E0A9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99B2BF5"/>
    <w:multiLevelType w:val="multilevel"/>
    <w:tmpl w:val="8BE8E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7A2646F"/>
    <w:multiLevelType w:val="multilevel"/>
    <w:tmpl w:val="A9D27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E34101"/>
    <w:rsid w:val="002435B7"/>
    <w:rsid w:val="00251630"/>
    <w:rsid w:val="00262AD0"/>
    <w:rsid w:val="002E68F8"/>
    <w:rsid w:val="00341950"/>
    <w:rsid w:val="0037219A"/>
    <w:rsid w:val="003C3087"/>
    <w:rsid w:val="00665AC6"/>
    <w:rsid w:val="0071623C"/>
    <w:rsid w:val="00976D83"/>
    <w:rsid w:val="00987C50"/>
    <w:rsid w:val="00CD799C"/>
    <w:rsid w:val="00E34101"/>
    <w:rsid w:val="00EB09A8"/>
    <w:rsid w:val="00F80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E34101"/>
    <w:rPr>
      <w:b/>
      <w:bCs/>
    </w:rPr>
  </w:style>
  <w:style w:type="character" w:customStyle="1" w:styleId="mn">
    <w:name w:val="mn"/>
    <w:basedOn w:val="Domylnaczcionkaakapitu"/>
    <w:rsid w:val="00E34101"/>
  </w:style>
  <w:style w:type="paragraph" w:styleId="NormalnyWeb">
    <w:name w:val="Normal (Web)"/>
    <w:basedOn w:val="Normalny"/>
    <w:uiPriority w:val="99"/>
    <w:semiHidden/>
    <w:unhideWhenUsed/>
    <w:rsid w:val="00E341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character" w:customStyle="1" w:styleId="mo">
    <w:name w:val="mo"/>
    <w:basedOn w:val="Domylnaczcionkaakapitu"/>
    <w:rsid w:val="00E34101"/>
  </w:style>
  <w:style w:type="paragraph" w:styleId="Akapitzlist">
    <w:name w:val="List Paragraph"/>
    <w:basedOn w:val="Normalny"/>
    <w:uiPriority w:val="34"/>
    <w:qFormat/>
    <w:rsid w:val="00E34101"/>
    <w:pPr>
      <w:ind w:left="720"/>
      <w:contextualSpacing/>
    </w:pPr>
    <w:rPr>
      <w:b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41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4101"/>
    <w:rPr>
      <w:rFonts w:ascii="Tahoma" w:hAnsi="Tahoma" w:cs="Tahoma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665AC6"/>
    <w:rPr>
      <w:color w:val="808080"/>
    </w:rPr>
  </w:style>
  <w:style w:type="character" w:styleId="Hipercze">
    <w:name w:val="Hyperlink"/>
    <w:basedOn w:val="Domylnaczcionkaakapitu"/>
    <w:uiPriority w:val="99"/>
    <w:semiHidden/>
    <w:unhideWhenUsed/>
    <w:rsid w:val="003C308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5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65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96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7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8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46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26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106-rozszerzanie-ulamkow-zwyklych?playlist=8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rozszerzanie-i-skracanie-ulamkow-zwyklych/DolqvxNp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istacja.tv/film/mat00107-skracanie-ulamkow-zwyklych?playlist=83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379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2020-04-04T11:42:00Z</dcterms:created>
  <dcterms:modified xsi:type="dcterms:W3CDTF">2020-04-05T15:11:00Z</dcterms:modified>
</cp:coreProperties>
</file>