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B23EB" w:rsidRPr="002B23EB" w:rsidRDefault="002B23EB" w:rsidP="003D7283">
      <w:pPr>
        <w:ind w:left="720" w:hanging="360"/>
        <w:rPr>
          <w:b/>
          <w:bCs/>
          <w:color w:val="FF0000"/>
          <w:sz w:val="28"/>
          <w:szCs w:val="28"/>
        </w:rPr>
      </w:pPr>
      <w:r w:rsidRPr="002B23EB">
        <w:rPr>
          <w:b/>
          <w:bCs/>
          <w:color w:val="FF0000"/>
          <w:sz w:val="28"/>
          <w:szCs w:val="28"/>
        </w:rPr>
        <w:t xml:space="preserve">Powtórzenie do egzaminu z języka polskiego cz. 3 – </w:t>
      </w:r>
      <w:r w:rsidRPr="002B23EB">
        <w:rPr>
          <w:b/>
          <w:bCs/>
          <w:color w:val="0070C0"/>
          <w:sz w:val="28"/>
          <w:szCs w:val="28"/>
        </w:rPr>
        <w:t>Formy wypowiedzi</w:t>
      </w:r>
    </w:p>
    <w:p w:rsidR="0046220A" w:rsidRPr="002B23EB" w:rsidRDefault="003D7283" w:rsidP="003D7283">
      <w:pPr>
        <w:pStyle w:val="Akapitzlist"/>
        <w:numPr>
          <w:ilvl w:val="0"/>
          <w:numId w:val="1"/>
        </w:numPr>
        <w:rPr>
          <w:b/>
          <w:bCs/>
          <w:color w:val="008000"/>
          <w:sz w:val="24"/>
          <w:szCs w:val="24"/>
        </w:rPr>
      </w:pPr>
      <w:r w:rsidRPr="002B23EB">
        <w:rPr>
          <w:sz w:val="24"/>
          <w:szCs w:val="24"/>
        </w:rPr>
        <w:t>Język polski - Formy wypowiedzi (część I)</w:t>
      </w:r>
      <w:r w:rsidRPr="002B23EB">
        <w:rPr>
          <w:sz w:val="24"/>
          <w:szCs w:val="24"/>
        </w:rPr>
        <w:t xml:space="preserve"> - </w:t>
      </w:r>
      <w:r w:rsidRPr="002B23EB">
        <w:rPr>
          <w:b/>
          <w:bCs/>
          <w:color w:val="008000"/>
          <w:sz w:val="24"/>
          <w:szCs w:val="24"/>
        </w:rPr>
        <w:t>zaproszenie</w:t>
      </w:r>
    </w:p>
    <w:p w:rsidR="003D7283" w:rsidRPr="002B23EB" w:rsidRDefault="003D7283" w:rsidP="003D7283">
      <w:pPr>
        <w:pStyle w:val="Akapitzlist"/>
        <w:rPr>
          <w:sz w:val="24"/>
          <w:szCs w:val="24"/>
        </w:rPr>
      </w:pPr>
      <w:hyperlink r:id="rId5" w:history="1">
        <w:r w:rsidRPr="002B23EB">
          <w:rPr>
            <w:rStyle w:val="Hipercze"/>
            <w:sz w:val="24"/>
            <w:szCs w:val="24"/>
          </w:rPr>
          <w:t>https://www.youtube.com/watch?v=6mBXdVFJCwQ</w:t>
        </w:r>
      </w:hyperlink>
    </w:p>
    <w:p w:rsidR="003D7283" w:rsidRPr="002B23EB" w:rsidRDefault="003D7283" w:rsidP="003D7283">
      <w:pPr>
        <w:pStyle w:val="Akapitzlist"/>
        <w:numPr>
          <w:ilvl w:val="0"/>
          <w:numId w:val="1"/>
        </w:numPr>
        <w:rPr>
          <w:b/>
          <w:bCs/>
          <w:color w:val="008000"/>
          <w:sz w:val="24"/>
          <w:szCs w:val="24"/>
        </w:rPr>
      </w:pPr>
      <w:r w:rsidRPr="002B23EB">
        <w:rPr>
          <w:sz w:val="24"/>
          <w:szCs w:val="24"/>
        </w:rPr>
        <w:t>Język polski - Formy wypowiedzi (część II)</w:t>
      </w:r>
      <w:r w:rsidRPr="002B23EB">
        <w:rPr>
          <w:sz w:val="24"/>
          <w:szCs w:val="24"/>
        </w:rPr>
        <w:t xml:space="preserve"> </w:t>
      </w:r>
      <w:r w:rsidR="00BB5C7C" w:rsidRPr="002B23EB">
        <w:rPr>
          <w:sz w:val="24"/>
          <w:szCs w:val="24"/>
        </w:rPr>
        <w:t>–</w:t>
      </w:r>
      <w:r w:rsidRPr="002B23EB">
        <w:rPr>
          <w:sz w:val="24"/>
          <w:szCs w:val="24"/>
        </w:rPr>
        <w:t xml:space="preserve"> </w:t>
      </w:r>
      <w:r w:rsidRPr="002B23EB">
        <w:rPr>
          <w:b/>
          <w:bCs/>
          <w:color w:val="008000"/>
          <w:sz w:val="24"/>
          <w:szCs w:val="24"/>
        </w:rPr>
        <w:t>ogłoszenie</w:t>
      </w:r>
      <w:r w:rsidR="00BB5C7C" w:rsidRPr="002B23EB">
        <w:rPr>
          <w:b/>
          <w:bCs/>
          <w:color w:val="008000"/>
          <w:sz w:val="24"/>
          <w:szCs w:val="24"/>
        </w:rPr>
        <w:t>, dedykacja, streszczenie, sprawozdanie</w:t>
      </w:r>
      <w:r w:rsidR="002B23EB" w:rsidRPr="002B23EB">
        <w:rPr>
          <w:b/>
          <w:bCs/>
          <w:color w:val="008000"/>
          <w:sz w:val="24"/>
          <w:szCs w:val="24"/>
        </w:rPr>
        <w:t xml:space="preserve">, protokół, </w:t>
      </w:r>
    </w:p>
    <w:p w:rsidR="003D7283" w:rsidRPr="002B23EB" w:rsidRDefault="003D7283" w:rsidP="003D7283">
      <w:pPr>
        <w:pStyle w:val="Akapitzlist"/>
        <w:rPr>
          <w:sz w:val="24"/>
          <w:szCs w:val="24"/>
        </w:rPr>
      </w:pPr>
      <w:hyperlink r:id="rId6" w:history="1">
        <w:r w:rsidRPr="002B23EB">
          <w:rPr>
            <w:rStyle w:val="Hipercze"/>
            <w:sz w:val="24"/>
            <w:szCs w:val="24"/>
          </w:rPr>
          <w:t>https://www.youtube.com/watch?v=YYhhh2Rk2aM</w:t>
        </w:r>
      </w:hyperlink>
    </w:p>
    <w:p w:rsidR="003D7283" w:rsidRPr="002B23EB" w:rsidRDefault="003D7283" w:rsidP="003D7283">
      <w:pPr>
        <w:pStyle w:val="Akapitzlist"/>
        <w:numPr>
          <w:ilvl w:val="0"/>
          <w:numId w:val="1"/>
        </w:numPr>
        <w:rPr>
          <w:b/>
          <w:bCs/>
          <w:color w:val="008000"/>
          <w:sz w:val="24"/>
          <w:szCs w:val="24"/>
        </w:rPr>
      </w:pPr>
      <w:r w:rsidRPr="002B23EB">
        <w:rPr>
          <w:sz w:val="24"/>
          <w:szCs w:val="24"/>
        </w:rPr>
        <w:t>Język polski - Formy wypowiedzi (część III)</w:t>
      </w:r>
      <w:r w:rsidRPr="002B23EB">
        <w:rPr>
          <w:sz w:val="24"/>
          <w:szCs w:val="24"/>
        </w:rPr>
        <w:t xml:space="preserve"> – </w:t>
      </w:r>
      <w:r w:rsidRPr="002B23EB">
        <w:rPr>
          <w:b/>
          <w:bCs/>
          <w:color w:val="008000"/>
          <w:sz w:val="24"/>
          <w:szCs w:val="24"/>
        </w:rPr>
        <w:t xml:space="preserve">życiorys w formie tradycyjnej, cv, podanie, recenzja, reportaż, rozprawka, </w:t>
      </w:r>
    </w:p>
    <w:bookmarkStart w:id="0" w:name="_GoBack"/>
    <w:p w:rsidR="003D7283" w:rsidRPr="002B23EB" w:rsidRDefault="003D7283" w:rsidP="003D7283">
      <w:pPr>
        <w:pStyle w:val="Akapitzlist"/>
        <w:rPr>
          <w:sz w:val="24"/>
          <w:szCs w:val="24"/>
        </w:rPr>
      </w:pPr>
      <w:r w:rsidRPr="002B23EB">
        <w:rPr>
          <w:sz w:val="24"/>
          <w:szCs w:val="24"/>
        </w:rPr>
        <w:fldChar w:fldCharType="begin"/>
      </w:r>
      <w:r w:rsidRPr="002B23EB">
        <w:rPr>
          <w:sz w:val="24"/>
          <w:szCs w:val="24"/>
        </w:rPr>
        <w:instrText xml:space="preserve"> HYPERLINK "</w:instrText>
      </w:r>
      <w:r w:rsidRPr="002B23EB">
        <w:rPr>
          <w:sz w:val="24"/>
          <w:szCs w:val="24"/>
        </w:rPr>
        <w:instrText>https://www.youtube.com/watch?v=RGYQDgDcjPI</w:instrText>
      </w:r>
      <w:r w:rsidRPr="002B23EB">
        <w:rPr>
          <w:sz w:val="24"/>
          <w:szCs w:val="24"/>
        </w:rPr>
        <w:instrText xml:space="preserve">" </w:instrText>
      </w:r>
      <w:r w:rsidRPr="002B23EB">
        <w:rPr>
          <w:sz w:val="24"/>
          <w:szCs w:val="24"/>
        </w:rPr>
        <w:fldChar w:fldCharType="separate"/>
      </w:r>
      <w:r w:rsidRPr="002B23EB">
        <w:rPr>
          <w:rStyle w:val="Hipercze"/>
          <w:sz w:val="24"/>
          <w:szCs w:val="24"/>
        </w:rPr>
        <w:t>https://www.youtube.com/watch?v=RGYQDgDcjPI</w:t>
      </w:r>
      <w:r w:rsidRPr="002B23EB">
        <w:rPr>
          <w:sz w:val="24"/>
          <w:szCs w:val="24"/>
        </w:rPr>
        <w:fldChar w:fldCharType="end"/>
      </w:r>
    </w:p>
    <w:bookmarkEnd w:id="0"/>
    <w:p w:rsidR="003D7283" w:rsidRPr="002B23EB" w:rsidRDefault="003D7283" w:rsidP="003D7283">
      <w:pPr>
        <w:pStyle w:val="Akapitzlist"/>
        <w:numPr>
          <w:ilvl w:val="0"/>
          <w:numId w:val="1"/>
        </w:numPr>
        <w:rPr>
          <w:b/>
          <w:bCs/>
          <w:color w:val="008000"/>
          <w:sz w:val="24"/>
          <w:szCs w:val="24"/>
        </w:rPr>
      </w:pPr>
      <w:r w:rsidRPr="002B23EB">
        <w:rPr>
          <w:sz w:val="24"/>
          <w:szCs w:val="24"/>
        </w:rPr>
        <w:t>Język polski - Formy wypowiedzi (część IV)</w:t>
      </w:r>
      <w:r w:rsidRPr="002B23EB">
        <w:rPr>
          <w:sz w:val="24"/>
          <w:szCs w:val="24"/>
        </w:rPr>
        <w:t xml:space="preserve"> – </w:t>
      </w:r>
      <w:r w:rsidRPr="002B23EB">
        <w:rPr>
          <w:b/>
          <w:bCs/>
          <w:color w:val="008000"/>
          <w:sz w:val="24"/>
          <w:szCs w:val="24"/>
        </w:rPr>
        <w:t xml:space="preserve">opowiadanie, plan wydarzeń, opis </w:t>
      </w:r>
      <w:r w:rsidR="00BB5C7C" w:rsidRPr="002B23EB">
        <w:rPr>
          <w:b/>
          <w:bCs/>
          <w:color w:val="008000"/>
          <w:sz w:val="24"/>
          <w:szCs w:val="24"/>
        </w:rPr>
        <w:t xml:space="preserve">przedmiotu, opis obrazu lub zdjęcia, opis krajobrazu, opis postaci, opis sytuacji, opis przeżyć wewnętrznych, charakterystyka, </w:t>
      </w:r>
    </w:p>
    <w:p w:rsidR="003D7283" w:rsidRPr="002B23EB" w:rsidRDefault="003D7283" w:rsidP="003D7283">
      <w:pPr>
        <w:pStyle w:val="Akapitzlist"/>
        <w:rPr>
          <w:sz w:val="24"/>
          <w:szCs w:val="24"/>
        </w:rPr>
      </w:pPr>
      <w:hyperlink r:id="rId7" w:history="1">
        <w:r w:rsidRPr="002B23EB">
          <w:rPr>
            <w:rStyle w:val="Hipercze"/>
            <w:sz w:val="24"/>
            <w:szCs w:val="24"/>
          </w:rPr>
          <w:t>https://www.youtube.com/watch?v=iqzjx4eDduo</w:t>
        </w:r>
      </w:hyperlink>
    </w:p>
    <w:p w:rsidR="003D7283" w:rsidRPr="002B23EB" w:rsidRDefault="003D7283" w:rsidP="003D7283">
      <w:pPr>
        <w:pStyle w:val="Akapitzlist"/>
        <w:rPr>
          <w:sz w:val="24"/>
          <w:szCs w:val="24"/>
        </w:rPr>
      </w:pPr>
    </w:p>
    <w:sectPr w:rsidR="003D7283" w:rsidRPr="002B23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B75E28"/>
    <w:multiLevelType w:val="hybridMultilevel"/>
    <w:tmpl w:val="A10CE9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7283"/>
    <w:rsid w:val="002B23EB"/>
    <w:rsid w:val="003D7283"/>
    <w:rsid w:val="0046220A"/>
    <w:rsid w:val="00BB5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F822FB"/>
  <w15:chartTrackingRefBased/>
  <w15:docId w15:val="{78AFE65B-59F5-4DD4-9E2D-7A6E23205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3D7283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3D7283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D72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iqzjx4eDdu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YYhhh2Rk2aM" TargetMode="External"/><Relationship Id="rId5" Type="http://schemas.openxmlformats.org/officeDocument/2006/relationships/hyperlink" Target="https://www.youtube.com/watch?v=6mBXdVFJCwQ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139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Waldemar Zieliński</dc:creator>
  <cp:keywords/>
  <dc:description/>
  <cp:lastModifiedBy>Waldemar Zieliński</cp:lastModifiedBy>
  <cp:revision>2</cp:revision>
  <dcterms:created xsi:type="dcterms:W3CDTF">2020-03-13T11:07:00Z</dcterms:created>
  <dcterms:modified xsi:type="dcterms:W3CDTF">2020-03-13T11:32:00Z</dcterms:modified>
</cp:coreProperties>
</file>